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     </w:t>
      </w:r>
      <w:r w:rsidR="00274CE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CC48A3A" wp14:editId="4AF7D4B2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</w:t>
      </w:r>
      <w:r w:rsidR="003D7159"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</w:t>
      </w:r>
      <w:r w:rsidR="003D7159" w:rsidRPr="00D024D8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Проект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caps/>
          <w:sz w:val="26"/>
          <w:szCs w:val="26"/>
          <w:lang w:val="x-none" w:eastAsia="ru-RU"/>
        </w:rPr>
        <w:t>Российская Федерация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Свердловская область</w:t>
      </w:r>
    </w:p>
    <w:p w:rsidR="005A787F" w:rsidRPr="00D024D8" w:rsidRDefault="005A787F" w:rsidP="005A78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  <w:t>Дума муниципального образования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-е заседание   4 -го созыва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5A787F" w:rsidP="005A787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</w:pPr>
      <w:r w:rsidRPr="00D024D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x-none" w:eastAsia="ru-RU"/>
        </w:rPr>
        <w:t>РЕШЕНИЕ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Start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proofErr w:type="gramStart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</w:p>
    <w:p w:rsidR="005A787F" w:rsidRPr="00D024D8" w:rsidRDefault="005A787F" w:rsidP="005A78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710938"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Баженовское   </w:t>
      </w:r>
    </w:p>
    <w:p w:rsidR="005A787F" w:rsidRPr="00D024D8" w:rsidRDefault="005A787F" w:rsidP="005A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</w:t>
      </w:r>
    </w:p>
    <w:p w:rsidR="005A787F" w:rsidRPr="00D024D8" w:rsidRDefault="005A787F" w:rsidP="005A78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A787F" w:rsidRPr="00D024D8" w:rsidRDefault="005A787F" w:rsidP="003016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4D8">
        <w:rPr>
          <w:rFonts w:ascii="Times New Roman" w:hAnsi="Times New Roman" w:cs="Times New Roman"/>
          <w:b/>
          <w:sz w:val="26"/>
          <w:szCs w:val="26"/>
        </w:rPr>
        <w:t>О внесении изменений в Правила благоустройства территории МО Баженовское сельское поселение</w:t>
      </w:r>
    </w:p>
    <w:p w:rsidR="00D024D8" w:rsidRPr="00D024D8" w:rsidRDefault="005A787F" w:rsidP="003016F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003986" w:rsidRPr="00D024D8">
        <w:rPr>
          <w:rFonts w:ascii="Times New Roman" w:hAnsi="Times New Roman" w:cs="Times New Roman"/>
          <w:sz w:val="26"/>
          <w:szCs w:val="26"/>
        </w:rPr>
        <w:t>В целях приведения Правил благоустройства территории МО Баженовское сельское поселение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003986" w:rsidRPr="00D024D8">
        <w:rPr>
          <w:rFonts w:ascii="Times New Roman" w:hAnsi="Times New Roman" w:cs="Times New Roman"/>
          <w:sz w:val="26"/>
          <w:szCs w:val="26"/>
        </w:rPr>
        <w:t>в</w:t>
      </w:r>
      <w:r w:rsidRPr="00D024D8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003986" w:rsidRPr="00D024D8">
        <w:rPr>
          <w:rFonts w:ascii="Times New Roman" w:hAnsi="Times New Roman" w:cs="Times New Roman"/>
          <w:sz w:val="26"/>
          <w:szCs w:val="26"/>
        </w:rPr>
        <w:t>Законом Свердловской области от 14.11.2018 № 140-ОЗ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 (в ред. от 25.03.2020 г. № 32-ОЗ)</w:t>
      </w:r>
      <w:r w:rsidR="00003986" w:rsidRPr="00D024D8">
        <w:rPr>
          <w:rFonts w:ascii="Times New Roman" w:hAnsi="Times New Roman" w:cs="Times New Roman"/>
          <w:sz w:val="26"/>
          <w:szCs w:val="26"/>
        </w:rPr>
        <w:t xml:space="preserve">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территории», руководствуясь </w:t>
      </w:r>
      <w:r w:rsidRPr="00D024D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РФ», Уставом </w:t>
      </w:r>
      <w:r w:rsidR="00003986" w:rsidRPr="00D024D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Баженовского сельского посел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Pr="00D024D8">
        <w:rPr>
          <w:rFonts w:ascii="Times New Roman" w:hAnsi="Times New Roman" w:cs="Times New Roman"/>
          <w:sz w:val="26"/>
          <w:szCs w:val="26"/>
        </w:rPr>
        <w:t xml:space="preserve">ния, </w:t>
      </w:r>
      <w:proofErr w:type="gramEnd"/>
    </w:p>
    <w:p w:rsidR="003016F1" w:rsidRDefault="003016F1" w:rsidP="005A787F">
      <w:pPr>
        <w:rPr>
          <w:rFonts w:ascii="Times New Roman" w:hAnsi="Times New Roman" w:cs="Times New Roman"/>
          <w:b/>
          <w:sz w:val="26"/>
          <w:szCs w:val="26"/>
        </w:rPr>
      </w:pPr>
    </w:p>
    <w:p w:rsidR="005A787F" w:rsidRPr="003016F1" w:rsidRDefault="005A787F" w:rsidP="005A787F">
      <w:pPr>
        <w:rPr>
          <w:rFonts w:ascii="Times New Roman" w:hAnsi="Times New Roman" w:cs="Times New Roman"/>
          <w:b/>
          <w:sz w:val="26"/>
          <w:szCs w:val="26"/>
        </w:rPr>
      </w:pPr>
      <w:r w:rsidRPr="003016F1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C642FF" w:rsidRPr="00D024D8" w:rsidRDefault="005A787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 Внести в Правила благоустройства территории МО </w:t>
      </w:r>
      <w:r w:rsidR="00710938" w:rsidRPr="00D024D8">
        <w:rPr>
          <w:rFonts w:ascii="Times New Roman" w:hAnsi="Times New Roman" w:cs="Times New Roman"/>
          <w:sz w:val="26"/>
          <w:szCs w:val="26"/>
        </w:rPr>
        <w:t>Баженовское сельское посе</w:t>
      </w:r>
      <w:r w:rsidRPr="00D024D8">
        <w:rPr>
          <w:rFonts w:ascii="Times New Roman" w:hAnsi="Times New Roman" w:cs="Times New Roman"/>
          <w:sz w:val="26"/>
          <w:szCs w:val="26"/>
        </w:rPr>
        <w:t>л</w:t>
      </w:r>
      <w:r w:rsidR="00710938" w:rsidRPr="00D024D8">
        <w:rPr>
          <w:rFonts w:ascii="Times New Roman" w:hAnsi="Times New Roman" w:cs="Times New Roman"/>
          <w:sz w:val="26"/>
          <w:szCs w:val="26"/>
        </w:rPr>
        <w:t>е</w:t>
      </w:r>
      <w:r w:rsidR="00D024D8" w:rsidRPr="00D024D8">
        <w:rPr>
          <w:rFonts w:ascii="Times New Roman" w:hAnsi="Times New Roman" w:cs="Times New Roman"/>
          <w:sz w:val="26"/>
          <w:szCs w:val="26"/>
        </w:rPr>
        <w:t xml:space="preserve">ние, </w:t>
      </w:r>
      <w:r w:rsidR="003016F1">
        <w:rPr>
          <w:rFonts w:ascii="Times New Roman" w:hAnsi="Times New Roman" w:cs="Times New Roman"/>
          <w:sz w:val="26"/>
          <w:szCs w:val="26"/>
        </w:rPr>
        <w:t>утвержденные решением Думы муниципального образования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Баженовское сельское поселение от 28.12.2017 г. № 27 следующие изменения: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="00EB641D" w:rsidRPr="00D024D8">
        <w:rPr>
          <w:rFonts w:ascii="Times New Roman" w:hAnsi="Times New Roman" w:cs="Times New Roman"/>
          <w:sz w:val="26"/>
          <w:szCs w:val="26"/>
        </w:rPr>
        <w:t>П</w:t>
      </w:r>
      <w:r w:rsidRPr="00D024D8">
        <w:rPr>
          <w:rFonts w:ascii="Times New Roman" w:hAnsi="Times New Roman" w:cs="Times New Roman"/>
          <w:sz w:val="26"/>
          <w:szCs w:val="26"/>
        </w:rPr>
        <w:t xml:space="preserve">одпункт 2.1.2 пункта 2.1 раздела 2 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FB57ED" w:rsidRPr="00D024D8">
        <w:rPr>
          <w:rFonts w:ascii="Times New Roman" w:hAnsi="Times New Roman" w:cs="Times New Roman"/>
          <w:sz w:val="26"/>
          <w:szCs w:val="26"/>
        </w:rPr>
        <w:t>следующей</w:t>
      </w:r>
      <w:r w:rsidR="00EB641D" w:rsidRPr="00D024D8">
        <w:rPr>
          <w:rFonts w:ascii="Times New Roman" w:hAnsi="Times New Roman" w:cs="Times New Roman"/>
          <w:sz w:val="26"/>
          <w:szCs w:val="26"/>
        </w:rPr>
        <w:t xml:space="preserve"> ред</w:t>
      </w:r>
      <w:r w:rsidR="00227E9C" w:rsidRPr="00D024D8">
        <w:rPr>
          <w:rFonts w:ascii="Times New Roman" w:hAnsi="Times New Roman" w:cs="Times New Roman"/>
          <w:sz w:val="26"/>
          <w:szCs w:val="26"/>
        </w:rPr>
        <w:t>а</w:t>
      </w:r>
      <w:r w:rsidR="00EB641D" w:rsidRPr="00D024D8">
        <w:rPr>
          <w:rFonts w:ascii="Times New Roman" w:hAnsi="Times New Roman" w:cs="Times New Roman"/>
          <w:sz w:val="26"/>
          <w:szCs w:val="26"/>
        </w:rPr>
        <w:t>кции</w:t>
      </w:r>
      <w:r w:rsidR="00227E9C" w:rsidRPr="00D024D8">
        <w:rPr>
          <w:rFonts w:ascii="Times New Roman" w:hAnsi="Times New Roman" w:cs="Times New Roman"/>
          <w:sz w:val="26"/>
          <w:szCs w:val="26"/>
        </w:rPr>
        <w:t>:</w:t>
      </w:r>
      <w:r w:rsidRPr="00D024D8">
        <w:rPr>
          <w:rFonts w:ascii="Times New Roman" w:hAnsi="Times New Roman" w:cs="Times New Roman"/>
          <w:sz w:val="26"/>
          <w:szCs w:val="26"/>
        </w:rPr>
        <w:t xml:space="preserve"> «</w:t>
      </w:r>
      <w:r w:rsidR="00EB641D" w:rsidRPr="00D024D8">
        <w:rPr>
          <w:rFonts w:ascii="Times New Roman" w:hAnsi="Times New Roman" w:cs="Times New Roman"/>
          <w:sz w:val="26"/>
          <w:szCs w:val="26"/>
        </w:rPr>
        <w:t>2.1.2.</w:t>
      </w:r>
      <w:r w:rsidR="00227E9C" w:rsidRPr="00D024D8">
        <w:rPr>
          <w:rFonts w:ascii="Times New Roman" w:hAnsi="Times New Roman" w:cs="Times New Roman"/>
          <w:sz w:val="26"/>
          <w:szCs w:val="26"/>
        </w:rPr>
        <w:t>прилегающая территория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- </w:t>
      </w:r>
      <w:r w:rsidRPr="00D024D8">
        <w:rPr>
          <w:rFonts w:ascii="Times New Roman" w:hAnsi="Times New Roman" w:cs="Times New Roman"/>
          <w:sz w:val="26"/>
          <w:szCs w:val="26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r w:rsidR="00227E9C" w:rsidRPr="00D024D8">
        <w:rPr>
          <w:rFonts w:ascii="Times New Roman" w:hAnsi="Times New Roman" w:cs="Times New Roman"/>
          <w:sz w:val="26"/>
          <w:szCs w:val="26"/>
        </w:rPr>
        <w:t>границы,</w:t>
      </w:r>
      <w:r w:rsidRPr="00D024D8">
        <w:rPr>
          <w:rFonts w:ascii="Times New Roman" w:hAnsi="Times New Roman" w:cs="Times New Roman"/>
          <w:sz w:val="26"/>
          <w:szCs w:val="26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 Свердловской области от 14.11.2018 N 140-ОЗ "О порядке определения органами местного самоуправления муниципальных образований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>, расположенных на территории Свердловской области</w:t>
      </w:r>
      <w:r w:rsidR="00D024D8" w:rsidRPr="00D024D8">
        <w:rPr>
          <w:rFonts w:ascii="Times New Roman" w:hAnsi="Times New Roman" w:cs="Times New Roman"/>
          <w:sz w:val="26"/>
          <w:szCs w:val="26"/>
        </w:rPr>
        <w:t>, границ прилегающих территорий»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24D8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lastRenderedPageBreak/>
        <w:t>1.2. Пункт 2.1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раздела 2 дополнить подпунктами 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2.1.17, 2.1.18, 2.1.19 </w:t>
      </w:r>
      <w:r w:rsidRPr="00D024D8">
        <w:rPr>
          <w:rFonts w:ascii="Times New Roman" w:hAnsi="Times New Roman" w:cs="Times New Roman"/>
          <w:sz w:val="26"/>
          <w:szCs w:val="26"/>
        </w:rPr>
        <w:t>следующ</w:t>
      </w:r>
      <w:r w:rsidR="00227E9C" w:rsidRPr="00D024D8">
        <w:rPr>
          <w:rFonts w:ascii="Times New Roman" w:hAnsi="Times New Roman" w:cs="Times New Roman"/>
          <w:sz w:val="26"/>
          <w:szCs w:val="26"/>
        </w:rPr>
        <w:t>его</w:t>
      </w:r>
      <w:r w:rsidRPr="00D024D8">
        <w:rPr>
          <w:rFonts w:ascii="Times New Roman" w:hAnsi="Times New Roman" w:cs="Times New Roman"/>
          <w:sz w:val="26"/>
          <w:szCs w:val="26"/>
        </w:rPr>
        <w:t xml:space="preserve"> </w:t>
      </w:r>
      <w:r w:rsidR="00227E9C" w:rsidRPr="00D024D8">
        <w:rPr>
          <w:rFonts w:ascii="Times New Roman" w:hAnsi="Times New Roman" w:cs="Times New Roman"/>
          <w:sz w:val="26"/>
          <w:szCs w:val="26"/>
        </w:rPr>
        <w:t>содержания</w:t>
      </w:r>
      <w:r w:rsidRPr="00D024D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«2.1.17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территории общего пользования - территории, которыми беспрепятственно пользуется неограниченный круг лиц (в том числе площади, улицы и переулки, проезды, набережные, береговые полосы водных объектов общего пользования, скверы, аллеи, сады, бульвары);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2.1.18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границы прилегающей территории - линия, определяющая пределы прилегающей территории, местоположение которой установлено посредством определения координат ее характерных точек; </w:t>
      </w:r>
    </w:p>
    <w:p w:rsidR="00C642FF" w:rsidRPr="00D024D8" w:rsidRDefault="00C642FF" w:rsidP="00D024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2.1.19</w:t>
      </w:r>
      <w:r w:rsidR="00D024D8" w:rsidRPr="00D024D8">
        <w:rPr>
          <w:rFonts w:ascii="Times New Roman" w:hAnsi="Times New Roman" w:cs="Times New Roman"/>
          <w:sz w:val="26"/>
          <w:szCs w:val="26"/>
        </w:rPr>
        <w:t>.</w:t>
      </w:r>
      <w:r w:rsidRPr="00D024D8">
        <w:rPr>
          <w:rFonts w:ascii="Times New Roman" w:hAnsi="Times New Roman" w:cs="Times New Roman"/>
          <w:sz w:val="26"/>
          <w:szCs w:val="26"/>
        </w:rPr>
        <w:t xml:space="preserve"> площадь прилегающей территории - площадь геометрической фигуры, образованной проекцией границ прилегающей территории на горизонтальную плоскость».</w:t>
      </w:r>
    </w:p>
    <w:p w:rsidR="00194D8C" w:rsidRPr="00194D8C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1.3.Д</w:t>
      </w:r>
      <w:r w:rsidR="005A787F" w:rsidRPr="00D024D8">
        <w:rPr>
          <w:rFonts w:ascii="Times New Roman" w:hAnsi="Times New Roman" w:cs="Times New Roman"/>
          <w:sz w:val="26"/>
          <w:szCs w:val="26"/>
        </w:rPr>
        <w:t xml:space="preserve">ополнить Правила </w:t>
      </w:r>
      <w:r w:rsidR="00710938" w:rsidRPr="00D024D8">
        <w:rPr>
          <w:rFonts w:ascii="Times New Roman" w:hAnsi="Times New Roman" w:cs="Times New Roman"/>
          <w:sz w:val="26"/>
          <w:szCs w:val="26"/>
        </w:rPr>
        <w:t>разделом 8</w:t>
      </w:r>
      <w:r w:rsidR="00227E9C" w:rsidRPr="00D024D8">
        <w:rPr>
          <w:rFonts w:ascii="Times New Roman" w:hAnsi="Times New Roman" w:cs="Times New Roman"/>
          <w:sz w:val="26"/>
          <w:szCs w:val="26"/>
        </w:rPr>
        <w:t xml:space="preserve"> следующего содержания: </w:t>
      </w:r>
    </w:p>
    <w:p w:rsidR="00C642FF" w:rsidRPr="00194D8C" w:rsidRDefault="00194D8C" w:rsidP="00194D8C">
      <w:pPr>
        <w:pStyle w:val="a5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D8C">
        <w:rPr>
          <w:rFonts w:ascii="Times New Roman" w:hAnsi="Times New Roman" w:cs="Times New Roman"/>
          <w:sz w:val="26"/>
          <w:szCs w:val="26"/>
        </w:rPr>
        <w:t>“</w:t>
      </w:r>
      <w:r w:rsidRPr="00194D8C">
        <w:rPr>
          <w:rFonts w:ascii="Times New Roman" w:hAnsi="Times New Roman" w:cs="Times New Roman"/>
          <w:b/>
          <w:sz w:val="26"/>
          <w:szCs w:val="26"/>
        </w:rPr>
        <w:t>Раздел 8.</w:t>
      </w:r>
      <w:r w:rsidR="005A787F" w:rsidRPr="00194D8C">
        <w:rPr>
          <w:rFonts w:ascii="Times New Roman" w:hAnsi="Times New Roman" w:cs="Times New Roman"/>
          <w:b/>
          <w:sz w:val="26"/>
          <w:szCs w:val="26"/>
        </w:rPr>
        <w:t>Порядок определени</w:t>
      </w:r>
      <w:r w:rsidR="00227E9C" w:rsidRPr="00194D8C">
        <w:rPr>
          <w:rFonts w:ascii="Times New Roman" w:hAnsi="Times New Roman" w:cs="Times New Roman"/>
          <w:b/>
          <w:sz w:val="26"/>
          <w:szCs w:val="26"/>
        </w:rPr>
        <w:t>я границ прилегающих территорий</w:t>
      </w:r>
      <w:r w:rsidR="00710938" w:rsidRPr="00194D8C">
        <w:rPr>
          <w:rFonts w:ascii="Times New Roman" w:hAnsi="Times New Roman" w:cs="Times New Roman"/>
          <w:b/>
          <w:sz w:val="26"/>
          <w:szCs w:val="26"/>
        </w:rPr>
        <w:t>.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8.1.Настоящий порядок определения границ прилегающих территорий (далее - Порядок) разработан с целью регулирования вопросов содержания прилегающих территорий, границы которых определяются в соответствии с порядком, установленным Правилами благоустройства территории сельского поселения.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8.2. В настоящем Порядке используются следующие основные понятия: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границы, которой определены правилами благоустройства в соответствии с порядком, установленным настоящим Законом;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границы прилегающей территории - местоположение прилегающей территории, установленное в схеме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8.4. Минимальное и максимальное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</w:t>
      </w: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8.5. Границы прилегающей территории определяются с учетом следующих ограничений: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8.6. Границы прилегающей территории отображаются на схеме границ прилегающей территории.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>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</w:t>
      </w:r>
      <w:proofErr w:type="gramStart"/>
      <w:r w:rsidRPr="00D024D8">
        <w:rPr>
          <w:rFonts w:ascii="Times New Roman" w:hAnsi="Times New Roman" w:cs="Times New Roman"/>
          <w:sz w:val="26"/>
          <w:szCs w:val="26"/>
        </w:rPr>
        <w:t>дств в пр</w:t>
      </w:r>
      <w:proofErr w:type="gramEnd"/>
      <w:r w:rsidRPr="00D024D8">
        <w:rPr>
          <w:rFonts w:ascii="Times New Roman" w:hAnsi="Times New Roman" w:cs="Times New Roman"/>
          <w:sz w:val="26"/>
          <w:szCs w:val="26"/>
        </w:rPr>
        <w:t xml:space="preserve">оизвольной форме и должна содержать: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4D8">
        <w:rPr>
          <w:rFonts w:ascii="Times New Roman" w:hAnsi="Times New Roman" w:cs="Times New Roman"/>
          <w:sz w:val="26"/>
          <w:szCs w:val="26"/>
        </w:rPr>
        <w:t xml:space="preserve">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 </w:t>
      </w:r>
      <w:proofErr w:type="gramEnd"/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изображение границ здания, строения, сооружения, земельного участка, если такой земельный участок образован;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схематическое изображение границ прилегающей территории;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- площадь прилегающей территории. 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</w:t>
      </w:r>
      <w:r w:rsidRPr="00D024D8">
        <w:rPr>
          <w:rFonts w:ascii="Times New Roman" w:hAnsi="Times New Roman" w:cs="Times New Roman"/>
          <w:sz w:val="26"/>
          <w:szCs w:val="26"/>
        </w:rPr>
        <w:lastRenderedPageBreak/>
        <w:t xml:space="preserve">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8.7. Установление и изменение границ прилегающей территории осуществляются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 Границы прилегающих территорий утверждаются Думой муниципального образования в составе правил благоустройства. </w:t>
      </w:r>
    </w:p>
    <w:p w:rsidR="00C642FF" w:rsidRPr="00D024D8" w:rsidRDefault="00C642FF" w:rsidP="00D024D8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24D8">
        <w:rPr>
          <w:rFonts w:ascii="Times New Roman" w:hAnsi="Times New Roman" w:cs="Times New Roman"/>
          <w:sz w:val="26"/>
          <w:szCs w:val="26"/>
        </w:rPr>
        <w:t xml:space="preserve">8.8. Утвержденные границы прилегающих территорий публикуются в порядке, установленном для официального опубликования муниципальных правовых актов». </w:t>
      </w:r>
    </w:p>
    <w:p w:rsidR="00710938" w:rsidRPr="00D024D8" w:rsidRDefault="00046BAC" w:rsidP="00D024D8">
      <w:pPr>
        <w:pStyle w:val="a5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024D8">
        <w:rPr>
          <w:rFonts w:ascii="Times New Roman" w:eastAsia="Times New Roman" w:hAnsi="Times New Roman" w:cs="Times New Roman"/>
          <w:spacing w:val="-23"/>
          <w:sz w:val="26"/>
          <w:szCs w:val="26"/>
          <w:lang w:eastAsia="ru-RU"/>
        </w:rPr>
        <w:t>2. О</w:t>
      </w:r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D024D8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http://bajenovskoe.ru/</w:t>
        </w:r>
      </w:hyperlink>
      <w:r w:rsidRPr="00D024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0938" w:rsidRPr="00D024D8" w:rsidRDefault="00227E9C" w:rsidP="00D024D8">
      <w:pPr>
        <w:pStyle w:val="a5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.</w:t>
      </w:r>
      <w:proofErr w:type="gramStart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Контроль за</w:t>
      </w:r>
      <w:proofErr w:type="gramEnd"/>
      <w:r w:rsidR="00710938" w:rsidRPr="00D024D8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710938" w:rsidRPr="00D024D8" w:rsidRDefault="00710938" w:rsidP="00D024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D024D8" w:rsidRPr="00D024D8" w:rsidRDefault="00D024D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710938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Председатель Думы МО </w:t>
      </w:r>
    </w:p>
    <w:p w:rsidR="00046BAC" w:rsidRPr="00D024D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Баженовское сельское поселение             _______________    М.Г. Белоногова </w:t>
      </w: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</w:p>
    <w:p w:rsidR="00046BAC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Глава муниципального образования</w:t>
      </w:r>
    </w:p>
    <w:p w:rsidR="00710938" w:rsidRPr="00D024D8" w:rsidRDefault="00046BAC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>Баженовское сельское поселение              ______________ С.М. Спирин</w:t>
      </w:r>
      <w:r w:rsidR="00710938" w:rsidRPr="00D024D8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            </w:t>
      </w:r>
    </w:p>
    <w:p w:rsid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5A787F" w:rsidRPr="00710938" w:rsidRDefault="00710938" w:rsidP="007109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710938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</w:t>
      </w:r>
    </w:p>
    <w:p w:rsidR="005A787F" w:rsidRDefault="005A787F" w:rsidP="005A78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787F" w:rsidRDefault="005A787F" w:rsidP="005A78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2FF" w:rsidRDefault="00C642FF" w:rsidP="00C642FF">
      <w:pPr>
        <w:tabs>
          <w:tab w:val="left" w:pos="26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6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7F"/>
    <w:rsid w:val="00003986"/>
    <w:rsid w:val="00046BAC"/>
    <w:rsid w:val="000B261F"/>
    <w:rsid w:val="00144845"/>
    <w:rsid w:val="00194D8C"/>
    <w:rsid w:val="00227E9C"/>
    <w:rsid w:val="00274CE8"/>
    <w:rsid w:val="003016F1"/>
    <w:rsid w:val="003D7159"/>
    <w:rsid w:val="005A787F"/>
    <w:rsid w:val="00710938"/>
    <w:rsid w:val="00713E6F"/>
    <w:rsid w:val="009C062F"/>
    <w:rsid w:val="00B42D85"/>
    <w:rsid w:val="00C642FF"/>
    <w:rsid w:val="00D024D8"/>
    <w:rsid w:val="00DE1B4D"/>
    <w:rsid w:val="00EB641D"/>
    <w:rsid w:val="00F026AC"/>
    <w:rsid w:val="00F744CB"/>
    <w:rsid w:val="00FB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D71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2021-02-15T04:28:00Z</dcterms:created>
  <dcterms:modified xsi:type="dcterms:W3CDTF">2021-02-19T04:33:00Z</dcterms:modified>
</cp:coreProperties>
</file>