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DB" w:rsidRPr="00354D33" w:rsidRDefault="00A123DB" w:rsidP="00C94B4B">
      <w:pPr>
        <w:jc w:val="center"/>
        <w:rPr>
          <w:sz w:val="26"/>
          <w:szCs w:val="26"/>
        </w:rPr>
      </w:pPr>
      <w:r w:rsidRPr="00354D33">
        <w:rPr>
          <w:noProof/>
          <w:sz w:val="26"/>
          <w:szCs w:val="26"/>
        </w:rPr>
        <w:drawing>
          <wp:inline distT="0" distB="0" distL="0" distR="0">
            <wp:extent cx="542925" cy="733425"/>
            <wp:effectExtent l="0" t="0" r="9525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3DB" w:rsidRPr="00354D33" w:rsidRDefault="00A123DB" w:rsidP="00A123DB">
      <w:pPr>
        <w:jc w:val="both"/>
        <w:rPr>
          <w:sz w:val="26"/>
          <w:szCs w:val="26"/>
        </w:rPr>
      </w:pPr>
    </w:p>
    <w:p w:rsidR="00A123DB" w:rsidRPr="002A0783" w:rsidRDefault="00A123DB" w:rsidP="00A123DB">
      <w:pPr>
        <w:pStyle w:val="a5"/>
        <w:rPr>
          <w:szCs w:val="24"/>
        </w:rPr>
      </w:pPr>
      <w:r w:rsidRPr="002A0783">
        <w:rPr>
          <w:szCs w:val="24"/>
        </w:rPr>
        <w:t>Российская Федерация</w:t>
      </w:r>
    </w:p>
    <w:p w:rsidR="00A123DB" w:rsidRPr="002A0783" w:rsidRDefault="00A123DB" w:rsidP="00A123DB">
      <w:pPr>
        <w:pStyle w:val="a5"/>
        <w:rPr>
          <w:szCs w:val="24"/>
        </w:rPr>
      </w:pPr>
      <w:r w:rsidRPr="002A0783">
        <w:rPr>
          <w:szCs w:val="24"/>
        </w:rPr>
        <w:t>Свердловская область</w:t>
      </w:r>
    </w:p>
    <w:p w:rsidR="00A123DB" w:rsidRPr="00354D33" w:rsidRDefault="00A123DB" w:rsidP="00A123DB">
      <w:pPr>
        <w:pStyle w:val="a5"/>
        <w:rPr>
          <w:sz w:val="26"/>
          <w:szCs w:val="26"/>
        </w:rPr>
      </w:pPr>
    </w:p>
    <w:p w:rsidR="00A123DB" w:rsidRPr="002A0783" w:rsidRDefault="00A123DB" w:rsidP="00A123DB">
      <w:pPr>
        <w:pStyle w:val="a5"/>
        <w:rPr>
          <w:b/>
          <w:szCs w:val="24"/>
        </w:rPr>
      </w:pPr>
      <w:r w:rsidRPr="002A0783">
        <w:rPr>
          <w:b/>
          <w:szCs w:val="24"/>
        </w:rPr>
        <w:t xml:space="preserve">Дума муниципального образования </w:t>
      </w:r>
    </w:p>
    <w:p w:rsidR="00A123DB" w:rsidRPr="002A0783" w:rsidRDefault="00A123DB" w:rsidP="00A123DB">
      <w:pPr>
        <w:pStyle w:val="a5"/>
        <w:rPr>
          <w:b/>
          <w:szCs w:val="24"/>
        </w:rPr>
      </w:pPr>
      <w:r w:rsidRPr="002A0783">
        <w:rPr>
          <w:b/>
          <w:szCs w:val="24"/>
        </w:rPr>
        <w:t>Баженовское сельское поселение</w:t>
      </w:r>
    </w:p>
    <w:p w:rsidR="00A123DB" w:rsidRPr="002A0783" w:rsidRDefault="00A123DB" w:rsidP="00A123DB">
      <w:pPr>
        <w:pStyle w:val="a5"/>
        <w:rPr>
          <w:szCs w:val="24"/>
        </w:rPr>
      </w:pPr>
      <w:r>
        <w:rPr>
          <w:szCs w:val="24"/>
        </w:rPr>
        <w:t>40</w:t>
      </w:r>
      <w:r w:rsidRPr="002A0783">
        <w:rPr>
          <w:szCs w:val="24"/>
        </w:rPr>
        <w:t>-е заседание 4-го созыва</w:t>
      </w:r>
    </w:p>
    <w:p w:rsidR="00A123DB" w:rsidRPr="002A0783" w:rsidRDefault="00A123DB" w:rsidP="00A123DB">
      <w:pPr>
        <w:pStyle w:val="a5"/>
        <w:rPr>
          <w:szCs w:val="24"/>
        </w:rPr>
      </w:pPr>
    </w:p>
    <w:p w:rsidR="00A123DB" w:rsidRPr="002A0783" w:rsidRDefault="00A123DB" w:rsidP="00A123DB">
      <w:pPr>
        <w:pStyle w:val="a5"/>
        <w:rPr>
          <w:b/>
          <w:szCs w:val="24"/>
        </w:rPr>
      </w:pPr>
      <w:r w:rsidRPr="002A0783">
        <w:rPr>
          <w:b/>
          <w:szCs w:val="24"/>
        </w:rPr>
        <w:t>РЕШЕНИЕ</w:t>
      </w:r>
    </w:p>
    <w:p w:rsidR="00A123DB" w:rsidRPr="002A0783" w:rsidRDefault="00A123DB" w:rsidP="00A123DB">
      <w:pPr>
        <w:pStyle w:val="a5"/>
        <w:jc w:val="left"/>
        <w:rPr>
          <w:szCs w:val="24"/>
        </w:rPr>
      </w:pPr>
      <w:r>
        <w:rPr>
          <w:szCs w:val="24"/>
        </w:rPr>
        <w:t>От 12.10</w:t>
      </w:r>
      <w:r w:rsidRPr="002A0783">
        <w:rPr>
          <w:szCs w:val="24"/>
        </w:rPr>
        <w:t xml:space="preserve">.2020 г.                                                                                               №  </w:t>
      </w:r>
      <w:r>
        <w:rPr>
          <w:szCs w:val="24"/>
        </w:rPr>
        <w:t>155</w:t>
      </w:r>
    </w:p>
    <w:p w:rsidR="00A123DB" w:rsidRDefault="00A123DB" w:rsidP="00A123DB">
      <w:pPr>
        <w:pStyle w:val="a5"/>
        <w:rPr>
          <w:szCs w:val="24"/>
        </w:rPr>
      </w:pPr>
      <w:r w:rsidRPr="002A0783">
        <w:rPr>
          <w:szCs w:val="24"/>
        </w:rPr>
        <w:t>с.Баженовское</w:t>
      </w:r>
    </w:p>
    <w:p w:rsidR="00A123DB" w:rsidRPr="002A0783" w:rsidRDefault="00A123DB" w:rsidP="00A123DB">
      <w:pPr>
        <w:pStyle w:val="a5"/>
        <w:rPr>
          <w:szCs w:val="24"/>
        </w:rPr>
      </w:pPr>
    </w:p>
    <w:p w:rsidR="00540A65" w:rsidRDefault="00540A65" w:rsidP="00A123DB">
      <w:pPr>
        <w:jc w:val="both"/>
        <w:rPr>
          <w:b/>
        </w:rPr>
      </w:pPr>
      <w:proofErr w:type="gramStart"/>
      <w:r>
        <w:rPr>
          <w:b/>
        </w:rPr>
        <w:t>О внесении изменений в Положение о порядке проведения конкурса по отбору  кандидатур на должность</w:t>
      </w:r>
      <w:proofErr w:type="gramEnd"/>
      <w:r>
        <w:rPr>
          <w:b/>
        </w:rPr>
        <w:t xml:space="preserve"> главы муниципального образования Баженовское сельское поселение, утвержденное решением Думы муниципального образования Баженовское сельское поселение от 30.09.2020 №154 </w:t>
      </w:r>
    </w:p>
    <w:p w:rsidR="00540A65" w:rsidRPr="00540A65" w:rsidRDefault="00540A65" w:rsidP="00A123DB">
      <w:pPr>
        <w:jc w:val="both"/>
        <w:rPr>
          <w:b/>
        </w:rPr>
      </w:pPr>
    </w:p>
    <w:p w:rsidR="00A123DB" w:rsidRPr="002A0783" w:rsidRDefault="00A123DB" w:rsidP="00A123DB">
      <w:pPr>
        <w:jc w:val="both"/>
      </w:pPr>
      <w:r w:rsidRPr="002A0783">
        <w:t xml:space="preserve">Руководствуясь Федеральным </w:t>
      </w:r>
      <w:hyperlink r:id="rId5" w:tgtFrame="_blank" w:history="1">
        <w:r w:rsidRPr="002A0783">
          <w:rPr>
            <w:rStyle w:val="s3"/>
          </w:rPr>
          <w:t>законом</w:t>
        </w:r>
      </w:hyperlink>
      <w:r w:rsidRPr="002A0783">
        <w:t xml:space="preserve"> от 06.10.2003 № 131-ФЗ «Об общихпринципах организации местного самоуправления в Российской Федерации», Законом Свердловской области  </w:t>
      </w:r>
      <w:r>
        <w:t xml:space="preserve">от 10.10.2014 N 85-ОЗ </w:t>
      </w:r>
      <w:r w:rsidRPr="002A0783">
        <w:t>«Об избрании органов местного самоуправления муниципальных образований, расположенных на территории Свердловской области», Уставом  Баженовского сельского поселения,  Дума муниципального образования Баженовское сельское поселение,</w:t>
      </w:r>
    </w:p>
    <w:p w:rsidR="00A123DB" w:rsidRPr="00A123DB" w:rsidRDefault="00A123DB" w:rsidP="00A123DB">
      <w:pPr>
        <w:pStyle w:val="p7"/>
        <w:rPr>
          <w:b/>
          <w:sz w:val="28"/>
          <w:szCs w:val="28"/>
        </w:rPr>
      </w:pPr>
      <w:r w:rsidRPr="00A123DB">
        <w:rPr>
          <w:rStyle w:val="s1"/>
          <w:b/>
          <w:sz w:val="28"/>
          <w:szCs w:val="28"/>
        </w:rPr>
        <w:t>РЕШИЛА:</w:t>
      </w:r>
    </w:p>
    <w:p w:rsidR="00F87BBF" w:rsidRDefault="00A123DB" w:rsidP="009A2FA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В</w:t>
      </w:r>
      <w:r w:rsidR="00F87BBF">
        <w:rPr>
          <w:rFonts w:ascii="Liberation Serif" w:hAnsi="Liberation Serif" w:cs="Liberation Serif"/>
        </w:rPr>
        <w:t>нести в Положение о порядке проведения конкурса по отбору кандидатур на должность главы муниципального образования Баженовское сельское поселение</w:t>
      </w:r>
      <w:r>
        <w:rPr>
          <w:rFonts w:ascii="Liberation Serif" w:hAnsi="Liberation Serif" w:cs="Liberation Serif"/>
        </w:rPr>
        <w:t>, утвержденное решением Думы муниципального образования Баженовское сельское поселение от 30.09.2020 №154 следующие изменения</w:t>
      </w:r>
      <w:r w:rsidR="00F87BBF">
        <w:rPr>
          <w:rFonts w:ascii="Liberation Serif" w:hAnsi="Liberation Serif" w:cs="Liberation Serif"/>
        </w:rPr>
        <w:t>:</w:t>
      </w:r>
    </w:p>
    <w:p w:rsidR="009D2109" w:rsidRDefault="009D2109" w:rsidP="009A2FA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:rsidR="00E23C12" w:rsidRDefault="00A123DB" w:rsidP="00A123DB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</w:t>
      </w:r>
      <w:r w:rsidR="00F87BBF">
        <w:rPr>
          <w:rFonts w:ascii="Liberation Serif" w:hAnsi="Liberation Serif" w:cs="Liberation Serif"/>
        </w:rPr>
        <w:t xml:space="preserve">Подпункты </w:t>
      </w:r>
      <w:r w:rsidR="001F1FC3">
        <w:rPr>
          <w:rFonts w:ascii="Liberation Serif" w:hAnsi="Liberation Serif" w:cs="Liberation Serif"/>
        </w:rPr>
        <w:t xml:space="preserve">8, </w:t>
      </w:r>
      <w:r w:rsidR="00F87BBF">
        <w:rPr>
          <w:rFonts w:ascii="Liberation Serif" w:hAnsi="Liberation Serif" w:cs="Liberation Serif"/>
        </w:rPr>
        <w:t>9, 10 п</w:t>
      </w:r>
      <w:r w:rsidR="00883627">
        <w:rPr>
          <w:rFonts w:ascii="Liberation Serif" w:hAnsi="Liberation Serif" w:cs="Liberation Serif"/>
        </w:rPr>
        <w:t>ункт</w:t>
      </w:r>
      <w:r w:rsidR="00F87BBF">
        <w:rPr>
          <w:rFonts w:ascii="Liberation Serif" w:hAnsi="Liberation Serif" w:cs="Liberation Serif"/>
        </w:rPr>
        <w:t>а</w:t>
      </w:r>
      <w:r w:rsidR="00883627">
        <w:rPr>
          <w:rFonts w:ascii="Liberation Serif" w:hAnsi="Liberation Serif" w:cs="Liberation Serif"/>
        </w:rPr>
        <w:t xml:space="preserve">  29</w:t>
      </w:r>
      <w:r w:rsidR="00F87BBF">
        <w:rPr>
          <w:rFonts w:ascii="Liberation Serif" w:hAnsi="Liberation Serif" w:cs="Liberation Serif"/>
        </w:rPr>
        <w:t xml:space="preserve"> изложить в следующей редакции</w:t>
      </w:r>
      <w:r w:rsidR="00883627">
        <w:rPr>
          <w:rFonts w:ascii="Liberation Serif" w:hAnsi="Liberation Serif" w:cs="Liberation Serif"/>
        </w:rPr>
        <w:t>:</w:t>
      </w:r>
    </w:p>
    <w:p w:rsidR="009A2FAB" w:rsidRDefault="00A123DB" w:rsidP="009A2FA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</w:t>
      </w:r>
      <w:r w:rsidR="001F1FC3">
        <w:rPr>
          <w:rFonts w:ascii="Liberation Serif" w:hAnsi="Liberation Serif" w:cs="Liberation Serif"/>
        </w:rPr>
        <w:t>8</w:t>
      </w:r>
      <w:r w:rsidR="009A2FAB">
        <w:rPr>
          <w:rFonts w:ascii="Liberation Serif" w:hAnsi="Liberation Serif" w:cs="Liberation Serif"/>
        </w:rPr>
        <w:t>) сведения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бумагах. Указанные сведения представляются по форме, установленной Федеральным законом № 67-ФЗ, при этом обязательны к заполнению все разделы формы;</w:t>
      </w:r>
    </w:p>
    <w:p w:rsidR="009A2FAB" w:rsidRDefault="001F1FC3" w:rsidP="009A2FA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</w:t>
      </w:r>
      <w:r w:rsidR="009A2FAB">
        <w:rPr>
          <w:rFonts w:ascii="Liberation Serif" w:hAnsi="Liberation Serif" w:cs="Liberation Serif"/>
        </w:rPr>
        <w:t xml:space="preserve">) сведения о принадлежащем гражданину,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</w:t>
      </w:r>
      <w:r w:rsidR="009A2FAB">
        <w:rPr>
          <w:rFonts w:ascii="Liberation Serif" w:hAnsi="Liberation Serif" w:cs="Liberation Serif"/>
        </w:rPr>
        <w:lastRenderedPageBreak/>
        <w:t xml:space="preserve">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его супруги (супруга) и несовершеннолетних детей. </w:t>
      </w:r>
      <w:proofErr w:type="gramStart"/>
      <w:r w:rsidR="009A2FAB">
        <w:rPr>
          <w:rFonts w:ascii="Liberation Serif" w:hAnsi="Liberation Serif" w:cs="Liberation Serif"/>
        </w:rPr>
        <w:t>Указанные сведения представляются по форме, предусмотренной Указом Президента РФ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Указ Президента РФ № 460),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</w:t>
      </w:r>
      <w:proofErr w:type="gramEnd"/>
      <w:r w:rsidR="009A2FAB">
        <w:rPr>
          <w:rFonts w:ascii="Liberation Serif" w:hAnsi="Liberation Serif" w:cs="Liberation Serif"/>
        </w:rPr>
        <w:t xml:space="preserve">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9A2FAB" w:rsidRDefault="00F87BBF" w:rsidP="009A2FA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1</w:t>
      </w:r>
      <w:r w:rsidR="001F1FC3">
        <w:rPr>
          <w:rFonts w:ascii="Liberation Serif" w:hAnsi="Liberation Serif" w:cs="Liberation Serif"/>
        </w:rPr>
        <w:t>0</w:t>
      </w:r>
      <w:r w:rsidR="009A2FAB">
        <w:rPr>
          <w:rFonts w:ascii="Liberation Serif" w:hAnsi="Liberation Serif" w:cs="Liberation Serif"/>
        </w:rPr>
        <w:t>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гражданина и его супруги (супруга) за три последних года, предшествующих</w:t>
      </w:r>
      <w:proofErr w:type="gramEnd"/>
      <w:r w:rsidR="009A2FAB">
        <w:rPr>
          <w:rFonts w:ascii="Liberation Serif" w:hAnsi="Liberation Serif" w:cs="Liberation Serif"/>
        </w:rPr>
        <w:t xml:space="preserve"> совершению сделки, и об источниках получения средств, за счет которых совершена сделка. Указанные сведения представляются по форме, предусмотренной Указом Президента РФ № 460,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proofErr w:type="gramStart"/>
      <w:r w:rsidR="009A2FAB">
        <w:rPr>
          <w:rFonts w:ascii="Liberation Serif" w:hAnsi="Liberation Serif" w:cs="Liberation Serif"/>
        </w:rPr>
        <w:t>.</w:t>
      </w:r>
      <w:r w:rsidR="00A123DB">
        <w:rPr>
          <w:rFonts w:ascii="Liberation Serif" w:hAnsi="Liberation Serif" w:cs="Liberation Serif"/>
        </w:rPr>
        <w:t>»</w:t>
      </w:r>
      <w:proofErr w:type="gramEnd"/>
      <w:r w:rsidR="00A123DB">
        <w:rPr>
          <w:rFonts w:ascii="Liberation Serif" w:hAnsi="Liberation Serif" w:cs="Liberation Serif"/>
        </w:rPr>
        <w:t>.</w:t>
      </w:r>
    </w:p>
    <w:p w:rsidR="009A2FAB" w:rsidRDefault="009A2FAB" w:rsidP="009A2FA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</w:p>
    <w:p w:rsidR="00E23C12" w:rsidRDefault="00A123DB" w:rsidP="00A123DB">
      <w:pPr>
        <w:widowControl w:val="0"/>
        <w:autoSpaceDE w:val="0"/>
        <w:autoSpaceDN w:val="0"/>
        <w:jc w:val="both"/>
      </w:pPr>
      <w:r>
        <w:t xml:space="preserve">2) </w:t>
      </w:r>
      <w:r w:rsidR="00883627">
        <w:t>Пункт 35</w:t>
      </w:r>
      <w:r w:rsidR="00F87BBF">
        <w:t xml:space="preserve"> дополнить подпунктами 9, 10, 11 в следующей редакции</w:t>
      </w:r>
      <w:r w:rsidR="00883627">
        <w:t>:</w:t>
      </w:r>
    </w:p>
    <w:p w:rsidR="00E23C12" w:rsidRPr="00BC3C9F" w:rsidRDefault="00A123DB" w:rsidP="00E23C12">
      <w:pPr>
        <w:widowControl w:val="0"/>
        <w:autoSpaceDE w:val="0"/>
        <w:autoSpaceDN w:val="0"/>
        <w:ind w:firstLine="709"/>
        <w:jc w:val="both"/>
      </w:pPr>
      <w:r>
        <w:t>«</w:t>
      </w:r>
      <w:r w:rsidR="00E23C12">
        <w:t>9</w:t>
      </w:r>
      <w:r w:rsidR="00E23C12" w:rsidRPr="00BC3C9F">
        <w:t>) в случае представления подложных документов или заведомо ложных сведений;</w:t>
      </w:r>
    </w:p>
    <w:p w:rsidR="00E23C12" w:rsidRPr="00BC3C9F" w:rsidRDefault="00E23C12" w:rsidP="00E23C12">
      <w:pPr>
        <w:widowControl w:val="0"/>
        <w:autoSpaceDE w:val="0"/>
        <w:autoSpaceDN w:val="0"/>
        <w:ind w:firstLine="709"/>
        <w:jc w:val="both"/>
      </w:pPr>
      <w:proofErr w:type="gramStart"/>
      <w:r w:rsidRPr="00BC3C9F">
        <w:t>1</w:t>
      </w:r>
      <w:r>
        <w:t>0</w:t>
      </w:r>
      <w:r w:rsidRPr="00BC3C9F">
        <w:t>) непредставления предусмотренных Федеральным законом от 25 декабря 2008 года № 273-ФЗ «О противодействии коррупции» и другими федеральными законами сведений или представления заведомо недостоверных или неполных сведений (в том числе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бумагах);</w:t>
      </w:r>
      <w:proofErr w:type="gramEnd"/>
    </w:p>
    <w:p w:rsidR="00E23C12" w:rsidRPr="00BC3C9F" w:rsidRDefault="00E23C12" w:rsidP="00E23C12">
      <w:pPr>
        <w:widowControl w:val="0"/>
        <w:autoSpaceDE w:val="0"/>
        <w:autoSpaceDN w:val="0"/>
        <w:ind w:firstLine="709"/>
        <w:jc w:val="both"/>
      </w:pPr>
      <w:r w:rsidRPr="00BC3C9F">
        <w:t>1</w:t>
      </w:r>
      <w:r>
        <w:t>1</w:t>
      </w:r>
      <w:r w:rsidRPr="00BC3C9F">
        <w:t>) в случае несвоевременного представления документов для участия в конкурсе</w:t>
      </w:r>
      <w:proofErr w:type="gramStart"/>
      <w:r>
        <w:t>.</w:t>
      </w:r>
      <w:r w:rsidR="00A123DB">
        <w:t>».</w:t>
      </w:r>
      <w:proofErr w:type="gramEnd"/>
    </w:p>
    <w:p w:rsidR="009A2FAB" w:rsidRDefault="009A2FAB"/>
    <w:p w:rsidR="00F87BBF" w:rsidRDefault="00A123DB">
      <w:r>
        <w:t xml:space="preserve">3) </w:t>
      </w:r>
      <w:r w:rsidR="00F87BBF">
        <w:t>Дополнить положение пунктом 48.1 в следующей редакции:</w:t>
      </w:r>
    </w:p>
    <w:p w:rsidR="00883627" w:rsidRPr="00F87BBF" w:rsidRDefault="00A123DB" w:rsidP="00883627">
      <w:pPr>
        <w:autoSpaceDE w:val="0"/>
        <w:ind w:firstLine="567"/>
        <w:jc w:val="both"/>
      </w:pPr>
      <w:r>
        <w:lastRenderedPageBreak/>
        <w:t>«</w:t>
      </w:r>
      <w:r w:rsidR="00883627" w:rsidRPr="00F87BBF">
        <w:t xml:space="preserve">48.1. </w:t>
      </w:r>
      <w:proofErr w:type="gramStart"/>
      <w:r w:rsidR="00883627" w:rsidRPr="00F87BBF">
        <w:t>Кандидаты, представленные на рассмотрение Думе, в течение двух календарных дней с момента получения уведомления конкурсной комиссии по результатам конкурса, предоставляют Губернатору Свердловской области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форме, установленной Указом Президента РФ от 23 июня 2014</w:t>
      </w:r>
      <w:proofErr w:type="gramEnd"/>
      <w:r w:rsidR="00883627" w:rsidRPr="00F87BBF">
        <w:t xml:space="preserve">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883627" w:rsidRDefault="00883627" w:rsidP="00883627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7BBF">
        <w:rPr>
          <w:rFonts w:ascii="Times New Roman" w:eastAsia="Times New Roman" w:hAnsi="Times New Roman" w:cs="Times New Roman"/>
          <w:sz w:val="28"/>
          <w:szCs w:val="28"/>
        </w:rPr>
        <w:t>В соответствии с частью четвертой пункта 2-1 статьи 12-1 Закона Свердловской области от 20 февраля 2009 № 2-ОЗ «О противодействии коррупции в Свердловской области» сведения о своих доходах, о доходах своих супруги (супруга) и несовершеннолетних детей, предоставляются кандидатом за календарный год, предшествующий году подачи документов для участия в конкурсе по отбору кандидатур на должность Главы муниципального образования Баженовское сельское поселение, асведения</w:t>
      </w:r>
      <w:proofErr w:type="gramEnd"/>
      <w:r w:rsidRPr="00F8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87BBF">
        <w:rPr>
          <w:rFonts w:ascii="Times New Roman" w:eastAsia="Times New Roman" w:hAnsi="Times New Roman" w:cs="Times New Roman"/>
          <w:sz w:val="28"/>
          <w:szCs w:val="28"/>
        </w:rPr>
        <w:t>об имуществе, принадлежащем ему, его супруге (супругу) и несовершеннолетним детям на праве собственности, о своих обязательствах имущественного характера, об обязательствах имущественного характера своих супруги (супруга) и несовершеннолетних детей – по состоянию на первое число месяца, предшествующего месяцу подачи документов для участия в конкурсе по отбору кандидатур на должность Главы муниципального образования Баженовское сельское поселение.</w:t>
      </w:r>
      <w:r w:rsidR="00A123DB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A123DB" w:rsidRDefault="00A123DB" w:rsidP="00883627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3DB" w:rsidRPr="002A0783" w:rsidRDefault="00A123DB" w:rsidP="00A123DB">
      <w:pPr>
        <w:widowControl w:val="0"/>
        <w:jc w:val="both"/>
      </w:pPr>
      <w:r w:rsidRPr="002A0783">
        <w:t>2. Настоящее Решение вступает в силу с момента подписания и подлежит официальному опубликованию в газете «Вести  Баженовского сельское поселение» и размещению на официальном сайте Думы Баженовского сельское поселение в сети «Интернет».</w:t>
      </w:r>
    </w:p>
    <w:p w:rsidR="00A123DB" w:rsidRPr="00A123DB" w:rsidRDefault="00A123DB" w:rsidP="00A123DB">
      <w:pPr>
        <w:widowControl w:val="0"/>
        <w:jc w:val="both"/>
      </w:pPr>
    </w:p>
    <w:p w:rsidR="00A123DB" w:rsidRPr="00A123DB" w:rsidRDefault="00A123DB" w:rsidP="00A123DB">
      <w:pPr>
        <w:pStyle w:val="a6"/>
        <w:jc w:val="both"/>
        <w:rPr>
          <w:sz w:val="28"/>
          <w:szCs w:val="28"/>
        </w:rPr>
      </w:pPr>
      <w:r w:rsidRPr="00A123DB">
        <w:rPr>
          <w:sz w:val="28"/>
          <w:szCs w:val="28"/>
        </w:rPr>
        <w:t>3. Контроль над исполнением решения возложить на комиссию по соблюдению законности и вопросам местного самоуправления.</w:t>
      </w:r>
    </w:p>
    <w:p w:rsidR="00A123DB" w:rsidRPr="00A123DB" w:rsidRDefault="00A123DB" w:rsidP="00A123DB">
      <w:pPr>
        <w:pStyle w:val="a6"/>
        <w:jc w:val="both"/>
        <w:rPr>
          <w:sz w:val="28"/>
          <w:szCs w:val="28"/>
        </w:rPr>
      </w:pPr>
    </w:p>
    <w:p w:rsidR="00A123DB" w:rsidRPr="00A123DB" w:rsidRDefault="00A123DB" w:rsidP="00A123DB">
      <w:pPr>
        <w:pStyle w:val="a6"/>
        <w:jc w:val="both"/>
        <w:rPr>
          <w:sz w:val="28"/>
          <w:szCs w:val="28"/>
        </w:rPr>
      </w:pPr>
    </w:p>
    <w:p w:rsidR="00A123DB" w:rsidRPr="00A123DB" w:rsidRDefault="00A123DB" w:rsidP="00A123DB">
      <w:pPr>
        <w:pStyle w:val="a6"/>
        <w:jc w:val="both"/>
        <w:rPr>
          <w:sz w:val="28"/>
          <w:szCs w:val="28"/>
        </w:rPr>
      </w:pPr>
    </w:p>
    <w:p w:rsidR="00A123DB" w:rsidRPr="00A123DB" w:rsidRDefault="00A123DB" w:rsidP="00A123DB">
      <w:pPr>
        <w:pStyle w:val="a6"/>
        <w:jc w:val="both"/>
        <w:rPr>
          <w:sz w:val="28"/>
          <w:szCs w:val="28"/>
        </w:rPr>
      </w:pPr>
      <w:r w:rsidRPr="00A123DB">
        <w:rPr>
          <w:sz w:val="28"/>
          <w:szCs w:val="28"/>
        </w:rPr>
        <w:t xml:space="preserve">И.о. Председателя Думы </w:t>
      </w:r>
    </w:p>
    <w:p w:rsidR="00A123DB" w:rsidRPr="00A123DB" w:rsidRDefault="00A123DB" w:rsidP="00A123DB">
      <w:pPr>
        <w:pStyle w:val="a6"/>
        <w:rPr>
          <w:sz w:val="28"/>
          <w:szCs w:val="28"/>
        </w:rPr>
      </w:pPr>
      <w:r w:rsidRPr="00A123DB">
        <w:rPr>
          <w:sz w:val="28"/>
          <w:szCs w:val="28"/>
        </w:rPr>
        <w:t xml:space="preserve">муниципального образования </w:t>
      </w:r>
    </w:p>
    <w:p w:rsidR="00A123DB" w:rsidRPr="00A123DB" w:rsidRDefault="00A123DB" w:rsidP="00A123DB">
      <w:pPr>
        <w:pStyle w:val="a6"/>
        <w:rPr>
          <w:rStyle w:val="s1"/>
          <w:sz w:val="28"/>
          <w:szCs w:val="28"/>
        </w:rPr>
      </w:pPr>
      <w:r w:rsidRPr="00A123DB">
        <w:rPr>
          <w:sz w:val="28"/>
          <w:szCs w:val="28"/>
        </w:rPr>
        <w:t xml:space="preserve">Баженовское сельское поселение                 </w:t>
      </w:r>
      <w:proofErr w:type="spellStart"/>
      <w:r w:rsidRPr="00A123DB">
        <w:rPr>
          <w:sz w:val="28"/>
          <w:szCs w:val="28"/>
        </w:rPr>
        <w:t>_____________</w:t>
      </w:r>
      <w:r w:rsidRPr="00A123DB">
        <w:rPr>
          <w:rStyle w:val="s1"/>
          <w:sz w:val="28"/>
          <w:szCs w:val="28"/>
        </w:rPr>
        <w:t>М.Г.Белоногова</w:t>
      </w:r>
      <w:proofErr w:type="spellEnd"/>
    </w:p>
    <w:p w:rsidR="00A123DB" w:rsidRPr="00A123DB" w:rsidRDefault="00A123DB" w:rsidP="00A123DB">
      <w:pPr>
        <w:pStyle w:val="a6"/>
        <w:rPr>
          <w:rStyle w:val="s1"/>
          <w:sz w:val="28"/>
          <w:szCs w:val="28"/>
        </w:rPr>
      </w:pPr>
    </w:p>
    <w:p w:rsidR="00A123DB" w:rsidRPr="00A123DB" w:rsidRDefault="00A123DB" w:rsidP="00A123DB">
      <w:pPr>
        <w:jc w:val="both"/>
        <w:rPr>
          <w:rStyle w:val="s1"/>
          <w:b/>
        </w:rPr>
      </w:pPr>
    </w:p>
    <w:p w:rsidR="00A123DB" w:rsidRPr="00A123DB" w:rsidRDefault="00A123DB" w:rsidP="00A123DB">
      <w:pPr>
        <w:pStyle w:val="a6"/>
        <w:rPr>
          <w:sz w:val="28"/>
          <w:szCs w:val="28"/>
        </w:rPr>
      </w:pPr>
      <w:r w:rsidRPr="00A123DB">
        <w:rPr>
          <w:sz w:val="28"/>
          <w:szCs w:val="28"/>
        </w:rPr>
        <w:t xml:space="preserve">И.о. главы муниципального образования </w:t>
      </w:r>
    </w:p>
    <w:p w:rsidR="00A123DB" w:rsidRPr="00A123DB" w:rsidRDefault="00A123DB" w:rsidP="00A123DB">
      <w:pPr>
        <w:jc w:val="both"/>
        <w:rPr>
          <w:rStyle w:val="s1"/>
          <w:b/>
        </w:rPr>
      </w:pPr>
      <w:r w:rsidRPr="00A123DB">
        <w:t xml:space="preserve">Баженовское сельское поселение                  </w:t>
      </w:r>
      <w:proofErr w:type="spellStart"/>
      <w:r w:rsidRPr="00A123DB">
        <w:t>______________С.М.Спирин</w:t>
      </w:r>
      <w:bookmarkStart w:id="0" w:name="_GoBack"/>
      <w:bookmarkEnd w:id="0"/>
      <w:proofErr w:type="spellEnd"/>
    </w:p>
    <w:sectPr w:rsidR="00A123DB" w:rsidRPr="00A123DB" w:rsidSect="0049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2FAB"/>
    <w:rsid w:val="000D70E8"/>
    <w:rsid w:val="001F1FC3"/>
    <w:rsid w:val="004949BA"/>
    <w:rsid w:val="00540A65"/>
    <w:rsid w:val="006454F0"/>
    <w:rsid w:val="00883627"/>
    <w:rsid w:val="009A2FAB"/>
    <w:rsid w:val="009D2109"/>
    <w:rsid w:val="009E40CB"/>
    <w:rsid w:val="00A123DB"/>
    <w:rsid w:val="00C94B4B"/>
    <w:rsid w:val="00E23C12"/>
    <w:rsid w:val="00F8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6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qFormat/>
    <w:rsid w:val="00A123DB"/>
    <w:pPr>
      <w:ind w:left="360"/>
      <w:jc w:val="center"/>
    </w:pPr>
    <w:rPr>
      <w:sz w:val="24"/>
      <w:szCs w:val="20"/>
    </w:rPr>
  </w:style>
  <w:style w:type="character" w:customStyle="1" w:styleId="s1">
    <w:name w:val="s1"/>
    <w:basedOn w:val="a0"/>
    <w:rsid w:val="00A123DB"/>
  </w:style>
  <w:style w:type="paragraph" w:customStyle="1" w:styleId="p7">
    <w:name w:val="p7"/>
    <w:basedOn w:val="a"/>
    <w:rsid w:val="00A123DB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A123DB"/>
  </w:style>
  <w:style w:type="paragraph" w:styleId="a6">
    <w:name w:val="No Spacing"/>
    <w:uiPriority w:val="1"/>
    <w:qFormat/>
    <w:rsid w:val="00A12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6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qFormat/>
    <w:rsid w:val="00A123DB"/>
    <w:pPr>
      <w:ind w:left="360"/>
      <w:jc w:val="center"/>
    </w:pPr>
    <w:rPr>
      <w:sz w:val="24"/>
      <w:szCs w:val="20"/>
    </w:rPr>
  </w:style>
  <w:style w:type="character" w:customStyle="1" w:styleId="s1">
    <w:name w:val="s1"/>
    <w:basedOn w:val="a0"/>
    <w:rsid w:val="00A123DB"/>
  </w:style>
  <w:style w:type="paragraph" w:customStyle="1" w:styleId="p7">
    <w:name w:val="p7"/>
    <w:basedOn w:val="a"/>
    <w:rsid w:val="00A123DB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A123DB"/>
  </w:style>
  <w:style w:type="paragraph" w:styleId="a6">
    <w:name w:val="No Spacing"/>
    <w:uiPriority w:val="1"/>
    <w:qFormat/>
    <w:rsid w:val="00A12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consultantplus%253A%252F%252Foffline%252Fref%253D137212B46AAFCA082D1AA1045B1B0E6F87887E83E649AF6076E421A67F9B35FDB1DFA222CE3EF85FnFE0I%26ts%3D1446697308%26uid%3D9478801831426048309&amp;sign=db9126e1dbaec2a0e38c2148df8f2f12&amp;keyno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2020-10-13T06:14:00Z</cp:lastPrinted>
  <dcterms:created xsi:type="dcterms:W3CDTF">2020-10-12T07:39:00Z</dcterms:created>
  <dcterms:modified xsi:type="dcterms:W3CDTF">2021-01-14T08:22:00Z</dcterms:modified>
</cp:coreProperties>
</file>