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E7BC" w14:textId="77777777" w:rsidR="00584CA1" w:rsidRPr="00584CA1" w:rsidRDefault="00584CA1" w:rsidP="00584CA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584CA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14:paraId="02DF33CE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60692E" wp14:editId="62AFEF3D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1424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14:paraId="07B88CAA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14:paraId="4DF9093C" w14:textId="77777777" w:rsidR="00E8575A" w:rsidRPr="00E8575A" w:rsidRDefault="00E8575A" w:rsidP="00E8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14:paraId="65E41477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14:paraId="79F218FB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14:paraId="57B549C5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14:paraId="60DBFCAE" w14:textId="1B2E815C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5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заседание </w:t>
      </w:r>
      <w:r w:rsidR="00B65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созыва</w:t>
      </w:r>
    </w:p>
    <w:p w14:paraId="7279918C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D1AF1B" w14:textId="77777777" w:rsidR="00E8575A" w:rsidRPr="00E8575A" w:rsidRDefault="00E8575A" w:rsidP="00E857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14:paraId="53377367" w14:textId="77777777"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31308" w14:textId="2E79B268"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05560"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05560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</w:p>
    <w:p w14:paraId="3B0DE0DD" w14:textId="77777777"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Баженовское</w:t>
      </w:r>
    </w:p>
    <w:p w14:paraId="1E7858A7" w14:textId="77777777" w:rsidR="00E8575A" w:rsidRPr="00EA6001" w:rsidRDefault="00E8575A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</w:p>
    <w:p w14:paraId="09EDB465" w14:textId="52C67677" w:rsidR="00584CA1" w:rsidRPr="005A39FB" w:rsidRDefault="00584CA1" w:rsidP="00584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Об утверждении Порядка 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</w:t>
      </w:r>
      <w:r w:rsidR="005A39FB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органов местного самоуправления сельских поселений по осуществлению муниципального </w:t>
      </w:r>
      <w:r w:rsidR="00DA441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финансового контроля</w:t>
      </w:r>
      <w:r w:rsidR="004F2F84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</w:t>
      </w:r>
      <w:r w:rsidR="00F95437" w:rsidRPr="007E1E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F95437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</w:t>
      </w:r>
      <w:r w:rsidR="004F2F84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2024 год</w:t>
      </w:r>
      <w:r w:rsidR="00F95437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14:paraId="7F2E433B" w14:textId="77777777" w:rsidR="00584CA1" w:rsidRPr="005A39FB" w:rsidRDefault="00584CA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14:paraId="2CD625A5" w14:textId="77777777" w:rsidR="00EA6001" w:rsidRPr="00EA6001" w:rsidRDefault="00584CA1" w:rsidP="00B6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Баженовское сельское поселение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9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.20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года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150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 трансфертов из бюджета МО Баженовское сельское поселение бюджету МО Байкаловский муниципальный район</w:t>
      </w:r>
      <w:r w:rsidR="0035773E" w:rsidRPr="00EA6001">
        <w:rPr>
          <w:rFonts w:ascii="Times New Roman" w:hAnsi="Times New Roman" w:cs="Times New Roman"/>
          <w:sz w:val="26"/>
          <w:szCs w:val="26"/>
        </w:rPr>
        <w:t>»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статьей 22 Устава </w:t>
      </w:r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 сельского поселения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 Дума Баженовского сельского поселения,</w:t>
      </w:r>
    </w:p>
    <w:p w14:paraId="2E6F047B" w14:textId="77777777" w:rsidR="00584CA1" w:rsidRPr="00EA6001" w:rsidRDefault="00584CA1" w:rsidP="00EA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РЕШИЛА:</w:t>
      </w:r>
    </w:p>
    <w:p w14:paraId="740BBED8" w14:textId="3BE1BA85" w:rsidR="00584CA1" w:rsidRPr="00EA6001" w:rsidRDefault="00B65921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Утвердить Порядок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по осуществлению муниципального </w:t>
      </w:r>
      <w:r w:rsidR="00DA441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финансового контроля </w:t>
      </w:r>
      <w:r w:rsidR="00F95437" w:rsidRPr="007E1E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F95437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2024 год</w:t>
      </w:r>
      <w:r w:rsidR="00F95437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прилагается).</w:t>
      </w:r>
    </w:p>
    <w:p w14:paraId="01A54E59" w14:textId="77777777" w:rsidR="00584CA1" w:rsidRPr="00EA6001" w:rsidRDefault="00B6592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Настоящее </w:t>
      </w:r>
      <w:bookmarkStart w:id="0" w:name="_GoBack"/>
      <w:bookmarkEnd w:id="0"/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 вступает в силу со дня его официального опубликования.</w:t>
      </w:r>
    </w:p>
    <w:p w14:paraId="29E33CD6" w14:textId="76FFB144" w:rsidR="00E239B2" w:rsidRDefault="00B65921" w:rsidP="00E239B2">
      <w:pPr>
        <w:ind w:firstLine="567"/>
        <w:jc w:val="both"/>
        <w:rPr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65994" w:rsidRPr="00EA6001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(обнародовать) настоящее решение 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="00E239B2" w:rsidRPr="00CF7C7E">
          <w:rPr>
            <w:rStyle w:val="a4"/>
            <w:sz w:val="26"/>
            <w:szCs w:val="26"/>
          </w:rPr>
          <w:t>https://duma.bajenovskoe.ru</w:t>
        </w:r>
      </w:hyperlink>
      <w:r w:rsidR="00E239B2">
        <w:rPr>
          <w:color w:val="1A1A1A"/>
          <w:sz w:val="26"/>
          <w:szCs w:val="26"/>
        </w:rPr>
        <w:t xml:space="preserve"> </w:t>
      </w:r>
      <w:r w:rsidR="00E239B2">
        <w:rPr>
          <w:color w:val="1A1A1A"/>
          <w:sz w:val="26"/>
          <w:szCs w:val="26"/>
        </w:rPr>
        <w:t>.</w:t>
      </w:r>
    </w:p>
    <w:p w14:paraId="56633060" w14:textId="77777777" w:rsidR="00765994" w:rsidRPr="00B65921" w:rsidRDefault="00765994" w:rsidP="00B65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21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  <w:r w:rsidRPr="00B659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14:paraId="3643ABE4" w14:textId="77777777" w:rsidR="00B65921" w:rsidRDefault="00B65921" w:rsidP="00765994">
      <w:pPr>
        <w:pStyle w:val="a3"/>
        <w:rPr>
          <w:sz w:val="26"/>
          <w:szCs w:val="26"/>
        </w:rPr>
      </w:pPr>
    </w:p>
    <w:p w14:paraId="5D261B93" w14:textId="77777777" w:rsidR="00765994" w:rsidRPr="00B65921" w:rsidRDefault="00765994" w:rsidP="00765994">
      <w:pPr>
        <w:pStyle w:val="a3"/>
        <w:rPr>
          <w:sz w:val="26"/>
          <w:szCs w:val="26"/>
        </w:rPr>
      </w:pPr>
      <w:r w:rsidRPr="00B65921">
        <w:rPr>
          <w:sz w:val="26"/>
          <w:szCs w:val="26"/>
        </w:rPr>
        <w:t xml:space="preserve">Председатель Думы  </w:t>
      </w:r>
    </w:p>
    <w:p w14:paraId="19FCB6C3" w14:textId="77777777"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Баженовского сельского поселения</w:t>
      </w:r>
      <w:r w:rsidR="00B65921">
        <w:rPr>
          <w:sz w:val="26"/>
          <w:szCs w:val="26"/>
        </w:rPr>
        <w:t xml:space="preserve">           </w:t>
      </w:r>
      <w:r w:rsidRPr="00EA6001">
        <w:rPr>
          <w:sz w:val="26"/>
          <w:szCs w:val="26"/>
        </w:rPr>
        <w:t xml:space="preserve">_________________________/ </w:t>
      </w:r>
      <w:proofErr w:type="spellStart"/>
      <w:r w:rsidRPr="00EA6001">
        <w:rPr>
          <w:sz w:val="26"/>
          <w:szCs w:val="26"/>
        </w:rPr>
        <w:t>Л.Г.Глухих</w:t>
      </w:r>
      <w:proofErr w:type="spellEnd"/>
    </w:p>
    <w:p w14:paraId="0EFC20F2" w14:textId="77777777" w:rsidR="00765994" w:rsidRPr="00EA6001" w:rsidRDefault="00765994" w:rsidP="00765994">
      <w:pPr>
        <w:pStyle w:val="a3"/>
        <w:rPr>
          <w:sz w:val="26"/>
          <w:szCs w:val="26"/>
        </w:rPr>
      </w:pPr>
    </w:p>
    <w:p w14:paraId="7988B00A" w14:textId="77777777"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 xml:space="preserve">Глава Баженовского </w:t>
      </w:r>
    </w:p>
    <w:p w14:paraId="0BD65E75" w14:textId="77777777"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сельского поселения</w:t>
      </w:r>
      <w:r w:rsidR="00B65921">
        <w:rPr>
          <w:sz w:val="26"/>
          <w:szCs w:val="26"/>
        </w:rPr>
        <w:t xml:space="preserve">                                 </w:t>
      </w:r>
      <w:r w:rsidRPr="00EA6001">
        <w:rPr>
          <w:sz w:val="26"/>
          <w:szCs w:val="26"/>
        </w:rPr>
        <w:t>__________________________</w:t>
      </w:r>
      <w:r w:rsidR="00B65921">
        <w:rPr>
          <w:sz w:val="26"/>
          <w:szCs w:val="26"/>
        </w:rPr>
        <w:t xml:space="preserve">/ </w:t>
      </w:r>
      <w:proofErr w:type="spellStart"/>
      <w:r w:rsidRPr="00EA6001">
        <w:rPr>
          <w:sz w:val="26"/>
          <w:szCs w:val="26"/>
        </w:rPr>
        <w:t>С.М.Спирин</w:t>
      </w:r>
      <w:proofErr w:type="spellEnd"/>
    </w:p>
    <w:p w14:paraId="39F2547E" w14:textId="77777777" w:rsidR="00765994" w:rsidRPr="00EA6001" w:rsidRDefault="00765994" w:rsidP="0076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A04323" w14:textId="77777777" w:rsidR="00B65921" w:rsidRDefault="00B6592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14:paraId="3F3C55A1" w14:textId="77777777"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Утвержден</w:t>
      </w:r>
      <w:r w:rsidR="00E8575A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</w:t>
      </w:r>
    </w:p>
    <w:p w14:paraId="08ADD902" w14:textId="77777777"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Решением Думы</w:t>
      </w:r>
    </w:p>
    <w:p w14:paraId="106ADB33" w14:textId="77777777" w:rsidR="00765994" w:rsidRPr="00EA6001" w:rsidRDefault="00765994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поселени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</w:t>
      </w:r>
    </w:p>
    <w:p w14:paraId="6E67F337" w14:textId="377E2B49"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от </w:t>
      </w:r>
      <w:r w:rsidR="00603152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22.12.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2023 г. №</w:t>
      </w:r>
      <w:r w:rsidR="00603152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66</w:t>
      </w:r>
    </w:p>
    <w:p w14:paraId="24EA6DF5" w14:textId="77777777" w:rsidR="00765994" w:rsidRPr="00EA6001" w:rsidRDefault="00584CA1" w:rsidP="00E8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14:paraId="508915E9" w14:textId="77777777" w:rsidR="00B65921" w:rsidRDefault="00B65921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14:paraId="361A778B" w14:textId="77777777" w:rsidR="00584CA1" w:rsidRPr="00584CA1" w:rsidRDefault="00584CA1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14:paraId="3068D88D" w14:textId="5DBD4759" w:rsidR="005A39FB" w:rsidRPr="005A39FB" w:rsidRDefault="005A39FB" w:rsidP="005A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</w:t>
      </w:r>
      <w:r w:rsidR="00DA441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внешнег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 финансового контроля </w:t>
      </w:r>
      <w:r w:rsidR="00F95437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в 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2024 год</w:t>
      </w:r>
      <w:r w:rsidR="00F95437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14:paraId="414876E2" w14:textId="77777777" w:rsidR="00765994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14:paraId="140597E4" w14:textId="416702AA" w:rsidR="00E8575A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A39FB">
        <w:rPr>
          <w:rFonts w:ascii="Times New Roman" w:hAnsi="Times New Roman" w:cs="Times New Roman"/>
          <w:sz w:val="26"/>
          <w:szCs w:val="26"/>
        </w:rPr>
        <w:t xml:space="preserve">.Настоящий Порядок определяет условия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по осуществлению муниципального </w:t>
      </w:r>
      <w:r w:rsidR="00DA441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финансового контроля </w:t>
      </w:r>
      <w:r w:rsidR="00F95437" w:rsidRPr="007E1E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год</w:t>
      </w:r>
      <w:r w:rsidR="00F95437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="004F2F84" w:rsidRPr="005A39FB">
        <w:rPr>
          <w:rFonts w:ascii="Times New Roman" w:hAnsi="Times New Roman" w:cs="Times New Roman"/>
          <w:sz w:val="26"/>
          <w:szCs w:val="26"/>
        </w:rPr>
        <w:t xml:space="preserve"> </w:t>
      </w:r>
      <w:r w:rsidRPr="005A39FB">
        <w:rPr>
          <w:rFonts w:ascii="Times New Roman" w:hAnsi="Times New Roman" w:cs="Times New Roman"/>
          <w:sz w:val="26"/>
          <w:szCs w:val="26"/>
        </w:rPr>
        <w:t>(далее – иные МБТ).</w:t>
      </w:r>
    </w:p>
    <w:p w14:paraId="35A0CCDC" w14:textId="0DFF23B8" w:rsidR="000A30C6" w:rsidRPr="005A39FB" w:rsidRDefault="002811E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8575A" w:rsidRPr="005A39FB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</w:t>
      </w:r>
      <w:r w:rsidR="00DA441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внешнего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финансового контроля </w:t>
      </w:r>
      <w:r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год</w:t>
      </w:r>
      <w:r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="000A4B80">
        <w:rPr>
          <w:rFonts w:ascii="Times New Roman" w:hAnsi="Times New Roman" w:cs="Times New Roman"/>
          <w:sz w:val="26"/>
          <w:szCs w:val="26"/>
        </w:rPr>
        <w:t>, разработан в соответствии со статьей 142</w:t>
      </w:r>
      <w:r w:rsidR="001D3C2B">
        <w:rPr>
          <w:rFonts w:ascii="Times New Roman" w:hAnsi="Times New Roman" w:cs="Times New Roman"/>
          <w:sz w:val="26"/>
          <w:szCs w:val="26"/>
        </w:rPr>
        <w:t>.5</w:t>
      </w:r>
      <w:r w:rsidR="000A4B80">
        <w:rPr>
          <w:rFonts w:ascii="Times New Roman" w:hAnsi="Times New Roman" w:cs="Times New Roman"/>
          <w:sz w:val="26"/>
          <w:szCs w:val="26"/>
        </w:rPr>
        <w:t xml:space="preserve"> </w:t>
      </w:r>
      <w:r w:rsidR="00E8575A" w:rsidRPr="005A39FB">
        <w:rPr>
          <w:rFonts w:ascii="Times New Roman" w:hAnsi="Times New Roman" w:cs="Times New Roman"/>
          <w:sz w:val="26"/>
          <w:szCs w:val="26"/>
        </w:rPr>
        <w:t>Бюджетн</w:t>
      </w:r>
      <w:r w:rsidR="000A4B80">
        <w:rPr>
          <w:rFonts w:ascii="Times New Roman" w:hAnsi="Times New Roman" w:cs="Times New Roman"/>
          <w:sz w:val="26"/>
          <w:szCs w:val="26"/>
        </w:rPr>
        <w:t>ого</w:t>
      </w:r>
      <w:r w:rsidR="00E8575A" w:rsidRPr="005A39F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0A4B80">
        <w:rPr>
          <w:rFonts w:ascii="Times New Roman" w:hAnsi="Times New Roman" w:cs="Times New Roman"/>
          <w:sz w:val="26"/>
          <w:szCs w:val="26"/>
        </w:rPr>
        <w:t>а</w:t>
      </w:r>
      <w:r w:rsidR="00E8575A" w:rsidRPr="005A39FB">
        <w:rPr>
          <w:rFonts w:ascii="Times New Roman" w:hAnsi="Times New Roman" w:cs="Times New Roman"/>
          <w:sz w:val="26"/>
          <w:szCs w:val="26"/>
        </w:rPr>
        <w:t xml:space="preserve"> РФ, </w:t>
      </w:r>
      <w:r w:rsidR="00E8575A"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Решением Думы муниципального образования Баженовское сельское </w:t>
      </w:r>
      <w:r w:rsidR="00050825"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>поселение от</w:t>
      </w:r>
      <w:r w:rsidR="00E8575A"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050825"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>30.09.2020 года</w:t>
      </w:r>
      <w:r w:rsidR="00E8575A"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 № 150 </w:t>
      </w:r>
      <w:r w:rsidR="00E8575A" w:rsidRPr="005A39FB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</w:t>
      </w:r>
      <w:proofErr w:type="gramEnd"/>
      <w:r w:rsidR="00E8575A" w:rsidRPr="005A39FB">
        <w:rPr>
          <w:rFonts w:ascii="Times New Roman" w:hAnsi="Times New Roman" w:cs="Times New Roman"/>
          <w:sz w:val="26"/>
          <w:szCs w:val="26"/>
        </w:rPr>
        <w:t xml:space="preserve"> трансфертов из бюджета МО Баженовское сельское поселение бюджету МО Байкаловский муниципальный район», </w:t>
      </w:r>
      <w:r w:rsidR="005A39FB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E8575A" w:rsidRPr="005A39FB">
        <w:rPr>
          <w:rFonts w:ascii="Times New Roman" w:hAnsi="Times New Roman" w:cs="Times New Roman"/>
          <w:sz w:val="26"/>
          <w:szCs w:val="26"/>
        </w:rPr>
        <w:t xml:space="preserve">22 Устава </w:t>
      </w:r>
      <w:r w:rsidR="00EA6001" w:rsidRPr="005A39FB">
        <w:rPr>
          <w:rFonts w:ascii="Times New Roman" w:hAnsi="Times New Roman" w:cs="Times New Roman"/>
          <w:sz w:val="26"/>
          <w:szCs w:val="26"/>
        </w:rPr>
        <w:t>Баженовского сельского поселения</w:t>
      </w:r>
      <w:r w:rsidR="00E8575A" w:rsidRPr="005A39FB">
        <w:rPr>
          <w:rFonts w:ascii="Times New Roman" w:hAnsi="Times New Roman" w:cs="Times New Roman"/>
          <w:sz w:val="26"/>
          <w:szCs w:val="26"/>
        </w:rPr>
        <w:t>.</w:t>
      </w:r>
    </w:p>
    <w:p w14:paraId="74DFF540" w14:textId="202A8C82"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DD3601">
        <w:rPr>
          <w:sz w:val="26"/>
          <w:szCs w:val="26"/>
        </w:rPr>
        <w:t>муниципального образования Баженовское сельское поселение</w:t>
      </w:r>
      <w:r w:rsidRPr="00EA6001">
        <w:rPr>
          <w:sz w:val="26"/>
          <w:szCs w:val="26"/>
        </w:rPr>
        <w:t>, регулирующими бюджетные правоотношения.</w:t>
      </w:r>
    </w:p>
    <w:p w14:paraId="4ED09694" w14:textId="3F9EF092" w:rsidR="000A30C6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>4. Предоставление иных межбюджетных трансфертов осуществляется по разделу 0</w:t>
      </w:r>
      <w:r w:rsidR="00101B28" w:rsidRPr="00EA6001">
        <w:rPr>
          <w:sz w:val="26"/>
          <w:szCs w:val="26"/>
        </w:rPr>
        <w:t>1</w:t>
      </w:r>
      <w:r w:rsidRPr="00EA6001">
        <w:rPr>
          <w:sz w:val="26"/>
          <w:szCs w:val="26"/>
        </w:rPr>
        <w:t xml:space="preserve"> «</w:t>
      </w:r>
      <w:r w:rsidR="00101B28" w:rsidRPr="00EA6001">
        <w:rPr>
          <w:sz w:val="26"/>
          <w:szCs w:val="26"/>
        </w:rPr>
        <w:t>Общегосударственные вопросы</w:t>
      </w:r>
      <w:r w:rsidRPr="00EA6001">
        <w:rPr>
          <w:sz w:val="26"/>
          <w:szCs w:val="26"/>
        </w:rPr>
        <w:t xml:space="preserve">», подразделу </w:t>
      </w:r>
      <w:r w:rsidR="00C41BD1" w:rsidRPr="00EA6001">
        <w:rPr>
          <w:sz w:val="26"/>
          <w:szCs w:val="26"/>
        </w:rPr>
        <w:t>010</w:t>
      </w:r>
      <w:r w:rsidR="00DA4410">
        <w:rPr>
          <w:sz w:val="26"/>
          <w:szCs w:val="26"/>
        </w:rPr>
        <w:t>6</w:t>
      </w:r>
      <w:r w:rsidRPr="00EA6001">
        <w:rPr>
          <w:sz w:val="26"/>
          <w:szCs w:val="26"/>
        </w:rPr>
        <w:t xml:space="preserve"> «</w:t>
      </w:r>
      <w:r w:rsidR="00DA4410">
        <w:rPr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EA6001">
        <w:rPr>
          <w:sz w:val="26"/>
          <w:szCs w:val="26"/>
        </w:rPr>
        <w:t xml:space="preserve">», </w:t>
      </w:r>
      <w:r w:rsidR="00DA4410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 xml:space="preserve">целевой статье </w:t>
      </w:r>
      <w:r w:rsidR="005A39FB">
        <w:rPr>
          <w:sz w:val="26"/>
          <w:szCs w:val="26"/>
        </w:rPr>
        <w:t>50000П10</w:t>
      </w:r>
      <w:r w:rsidR="00DA4410">
        <w:rPr>
          <w:sz w:val="26"/>
          <w:szCs w:val="26"/>
        </w:rPr>
        <w:t>1</w:t>
      </w:r>
      <w:r w:rsidR="005A39FB">
        <w:rPr>
          <w:sz w:val="26"/>
          <w:szCs w:val="26"/>
        </w:rPr>
        <w:t>0</w:t>
      </w:r>
      <w:r w:rsidR="00C41BD1" w:rsidRPr="00EA6001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>«</w:t>
      </w:r>
      <w:r w:rsidR="00C41BD1" w:rsidRPr="00EA6001">
        <w:rPr>
          <w:sz w:val="26"/>
          <w:szCs w:val="26"/>
        </w:rPr>
        <w:t xml:space="preserve">Передача полномочий </w:t>
      </w:r>
      <w:r w:rsidR="00DA4410">
        <w:rPr>
          <w:sz w:val="26"/>
          <w:szCs w:val="26"/>
        </w:rPr>
        <w:t>представительных</w:t>
      </w:r>
      <w:r w:rsidR="00C41BD1" w:rsidRPr="00EA6001">
        <w:rPr>
          <w:sz w:val="26"/>
          <w:szCs w:val="26"/>
        </w:rPr>
        <w:t xml:space="preserve"> органов местного самоуправления сельских поселений по </w:t>
      </w:r>
      <w:r w:rsidR="005A39FB">
        <w:rPr>
          <w:sz w:val="26"/>
          <w:szCs w:val="26"/>
        </w:rPr>
        <w:t>осуществлению муниципального в</w:t>
      </w:r>
      <w:r w:rsidR="00DA4410">
        <w:rPr>
          <w:sz w:val="26"/>
          <w:szCs w:val="26"/>
        </w:rPr>
        <w:t>нешнего</w:t>
      </w:r>
      <w:r w:rsidR="005A39FB">
        <w:rPr>
          <w:sz w:val="26"/>
          <w:szCs w:val="26"/>
        </w:rPr>
        <w:t xml:space="preserve"> финансового контроля</w:t>
      </w:r>
      <w:r w:rsidRPr="00EA6001">
        <w:rPr>
          <w:sz w:val="26"/>
          <w:szCs w:val="26"/>
        </w:rPr>
        <w:t>», виду расходов 540</w:t>
      </w:r>
      <w:r w:rsidR="004F2F84">
        <w:rPr>
          <w:sz w:val="26"/>
          <w:szCs w:val="26"/>
        </w:rPr>
        <w:t xml:space="preserve"> «Иные межбюджетные трансферты»,</w:t>
      </w:r>
      <w:r w:rsidR="00852541">
        <w:rPr>
          <w:sz w:val="26"/>
          <w:szCs w:val="26"/>
        </w:rPr>
        <w:t xml:space="preserve"> объем бюджетных ассигнований </w:t>
      </w:r>
      <w:r w:rsidR="00DD3601">
        <w:rPr>
          <w:sz w:val="26"/>
          <w:szCs w:val="26"/>
        </w:rPr>
        <w:t xml:space="preserve">в </w:t>
      </w:r>
      <w:r w:rsidR="00852541">
        <w:rPr>
          <w:sz w:val="26"/>
          <w:szCs w:val="26"/>
        </w:rPr>
        <w:t>2024 год</w:t>
      </w:r>
      <w:r w:rsidR="00DD3601">
        <w:rPr>
          <w:sz w:val="26"/>
          <w:szCs w:val="26"/>
        </w:rPr>
        <w:t>у</w:t>
      </w:r>
      <w:r w:rsidR="00852541">
        <w:rPr>
          <w:sz w:val="26"/>
          <w:szCs w:val="26"/>
        </w:rPr>
        <w:t xml:space="preserve"> составляет </w:t>
      </w:r>
      <w:r w:rsidR="00DA4410">
        <w:rPr>
          <w:sz w:val="26"/>
          <w:szCs w:val="26"/>
        </w:rPr>
        <w:t>493,60</w:t>
      </w:r>
      <w:r w:rsidR="00852541">
        <w:rPr>
          <w:sz w:val="26"/>
          <w:szCs w:val="26"/>
        </w:rPr>
        <w:t xml:space="preserve"> тыс. руб.</w:t>
      </w:r>
      <w:r w:rsidR="004F2F84">
        <w:rPr>
          <w:sz w:val="26"/>
          <w:szCs w:val="26"/>
        </w:rPr>
        <w:t xml:space="preserve"> </w:t>
      </w:r>
    </w:p>
    <w:p w14:paraId="332D8F32" w14:textId="77777777"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>5. Перечисление иных МБТ осуществляется с единого счета бюджета муниципального образования Баженовское сельское поселение Байкаловского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 xml:space="preserve"> на счет </w:t>
      </w:r>
      <w:r w:rsidR="000A30C6" w:rsidRPr="00EA6001">
        <w:rPr>
          <w:bCs/>
          <w:color w:val="1C1C1C"/>
          <w:sz w:val="26"/>
          <w:szCs w:val="26"/>
          <w:lang w:eastAsia="ru-RU"/>
        </w:rPr>
        <w:t>бюджета Байкаловского муниципального района Свердловской области</w:t>
      </w:r>
      <w:r w:rsidRPr="00EA6001">
        <w:rPr>
          <w:sz w:val="26"/>
          <w:szCs w:val="26"/>
        </w:rPr>
        <w:t>.</w:t>
      </w:r>
    </w:p>
    <w:p w14:paraId="7C2D2143" w14:textId="0BD08F6E" w:rsidR="006C6036" w:rsidRDefault="007E1EB9" w:rsidP="006C6036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5921">
        <w:rPr>
          <w:sz w:val="26"/>
          <w:szCs w:val="26"/>
        </w:rPr>
        <w:t>.</w:t>
      </w:r>
      <w:r w:rsidR="00DA4410">
        <w:rPr>
          <w:sz w:val="26"/>
          <w:szCs w:val="26"/>
        </w:rPr>
        <w:t xml:space="preserve"> </w:t>
      </w:r>
      <w:r w:rsidR="006C6036">
        <w:rPr>
          <w:sz w:val="26"/>
          <w:szCs w:val="26"/>
        </w:rPr>
        <w:t xml:space="preserve">Главным распорядителем средств бюджета муниципального образования Баженовское сельское поселение Байкаловского муниципального района Свердловской области, предусмотренных на предоставление иных МБТ бюджету </w:t>
      </w:r>
      <w:r w:rsidR="006C6036">
        <w:rPr>
          <w:sz w:val="26"/>
          <w:szCs w:val="26"/>
        </w:rPr>
        <w:lastRenderedPageBreak/>
        <w:t xml:space="preserve">Байкаловского муниципального района Свердловской области, является </w:t>
      </w:r>
      <w:r w:rsidR="006F3517">
        <w:rPr>
          <w:sz w:val="26"/>
          <w:szCs w:val="26"/>
        </w:rPr>
        <w:t>Дума</w:t>
      </w:r>
      <w:r w:rsidR="006C6036">
        <w:rPr>
          <w:sz w:val="26"/>
          <w:szCs w:val="26"/>
        </w:rPr>
        <w:t xml:space="preserve"> муниципального образования Баженовское сельское поселение  Байкаловского муниципального района Свердловской области.</w:t>
      </w:r>
    </w:p>
    <w:p w14:paraId="3BFDA45C" w14:textId="2229A4FF" w:rsidR="002811EA" w:rsidRPr="002811EA" w:rsidRDefault="002811EA" w:rsidP="006C6036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811EA">
        <w:rPr>
          <w:sz w:val="26"/>
          <w:szCs w:val="26"/>
        </w:rPr>
        <w:t xml:space="preserve">. </w:t>
      </w:r>
      <w:r w:rsidR="006F3517">
        <w:rPr>
          <w:sz w:val="26"/>
          <w:szCs w:val="26"/>
        </w:rPr>
        <w:t>Дума</w:t>
      </w:r>
      <w:r w:rsidRPr="002811EA">
        <w:rPr>
          <w:sz w:val="26"/>
          <w:szCs w:val="26"/>
        </w:rPr>
        <w:t xml:space="preserve"> муниципального образования Баженовское сельское поселение</w:t>
      </w:r>
      <w:r>
        <w:rPr>
          <w:sz w:val="26"/>
          <w:szCs w:val="26"/>
        </w:rPr>
        <w:t xml:space="preserve"> </w:t>
      </w:r>
      <w:r w:rsidRPr="002811EA">
        <w:rPr>
          <w:sz w:val="26"/>
          <w:szCs w:val="26"/>
        </w:rPr>
        <w:t>Байкаловского муниципального района Свердловской области заключает с</w:t>
      </w:r>
      <w:r>
        <w:rPr>
          <w:sz w:val="26"/>
          <w:szCs w:val="26"/>
        </w:rPr>
        <w:t xml:space="preserve"> </w:t>
      </w:r>
      <w:r w:rsidRPr="002811EA">
        <w:rPr>
          <w:sz w:val="26"/>
          <w:szCs w:val="26"/>
        </w:rPr>
        <w:t>Контрольно-счетным органом Байкаловского муниципального района</w:t>
      </w:r>
      <w:r w:rsidRPr="002811EA">
        <w:rPr>
          <w:sz w:val="26"/>
          <w:szCs w:val="26"/>
        </w:rPr>
        <w:br/>
      </w:r>
      <w:r w:rsidR="00AB5826">
        <w:rPr>
          <w:sz w:val="26"/>
          <w:szCs w:val="26"/>
        </w:rPr>
        <w:t>Свердловской области</w:t>
      </w:r>
      <w:r w:rsidRPr="002811EA">
        <w:rPr>
          <w:sz w:val="26"/>
          <w:szCs w:val="26"/>
        </w:rPr>
        <w:t xml:space="preserve"> соглашение о предоставлении иных МБТ, в котором</w:t>
      </w:r>
      <w:r w:rsidRPr="002811EA">
        <w:rPr>
          <w:sz w:val="26"/>
          <w:szCs w:val="26"/>
        </w:rPr>
        <w:br/>
        <w:t>определяются размеры и направление целевого использования бюджетных средств,</w:t>
      </w:r>
      <w:r w:rsidRPr="002811EA">
        <w:rPr>
          <w:sz w:val="26"/>
          <w:szCs w:val="26"/>
        </w:rPr>
        <w:br/>
        <w:t xml:space="preserve">порядок осуществления </w:t>
      </w:r>
      <w:proofErr w:type="gramStart"/>
      <w:r w:rsidRPr="002811EA">
        <w:rPr>
          <w:sz w:val="26"/>
          <w:szCs w:val="26"/>
        </w:rPr>
        <w:t>контроля за</w:t>
      </w:r>
      <w:proofErr w:type="gramEnd"/>
      <w:r w:rsidRPr="002811EA">
        <w:rPr>
          <w:sz w:val="26"/>
          <w:szCs w:val="26"/>
        </w:rPr>
        <w:t xml:space="preserve"> их целевым использованием</w:t>
      </w:r>
    </w:p>
    <w:p w14:paraId="6F5B09A7" w14:textId="534DB448" w:rsidR="00C4127B" w:rsidRPr="00EA6001" w:rsidRDefault="00AB5826" w:rsidP="00C4127B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8575A" w:rsidRPr="00EA6001">
        <w:rPr>
          <w:sz w:val="26"/>
          <w:szCs w:val="26"/>
        </w:rPr>
        <w:t>. Не использованные по состоянию на 1 января</w:t>
      </w:r>
      <w:r w:rsidR="00E8575A" w:rsidRPr="002811EA">
        <w:rPr>
          <w:sz w:val="26"/>
          <w:szCs w:val="26"/>
        </w:rPr>
        <w:t xml:space="preserve"> </w:t>
      </w:r>
      <w:r w:rsidR="00251BCF" w:rsidRPr="002811EA">
        <w:rPr>
          <w:sz w:val="26"/>
          <w:szCs w:val="26"/>
        </w:rPr>
        <w:t xml:space="preserve">2025 </w:t>
      </w:r>
      <w:r w:rsidR="00E8575A" w:rsidRPr="00EA6001">
        <w:rPr>
          <w:sz w:val="26"/>
          <w:szCs w:val="26"/>
        </w:rPr>
        <w:t xml:space="preserve">года остатки иных МБТ, предоставленных в </w:t>
      </w:r>
      <w:r w:rsidR="00AE1455" w:rsidRPr="00AB5826">
        <w:rPr>
          <w:sz w:val="26"/>
          <w:szCs w:val="26"/>
        </w:rPr>
        <w:t>текущем</w:t>
      </w:r>
      <w:r w:rsidR="00AE1455">
        <w:rPr>
          <w:color w:val="FF0000"/>
          <w:sz w:val="26"/>
          <w:szCs w:val="26"/>
        </w:rPr>
        <w:t xml:space="preserve"> </w:t>
      </w:r>
      <w:r w:rsidR="00E8575A" w:rsidRPr="00EA6001">
        <w:rPr>
          <w:sz w:val="26"/>
          <w:szCs w:val="26"/>
        </w:rPr>
        <w:t xml:space="preserve">финансовом году, подлежат возврату в бюджет </w:t>
      </w:r>
      <w:r w:rsidR="000A30C6" w:rsidRPr="00AB5826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7E1EB9" w:rsidRPr="00AB5826">
        <w:rPr>
          <w:sz w:val="26"/>
          <w:szCs w:val="26"/>
        </w:rPr>
        <w:t>,</w:t>
      </w:r>
      <w:r w:rsidR="007E1EB9">
        <w:rPr>
          <w:sz w:val="26"/>
          <w:szCs w:val="26"/>
        </w:rPr>
        <w:t xml:space="preserve"> </w:t>
      </w:r>
      <w:r w:rsidR="00E8575A" w:rsidRPr="00EA6001">
        <w:rPr>
          <w:sz w:val="26"/>
          <w:szCs w:val="26"/>
        </w:rPr>
        <w:t xml:space="preserve">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="000A30C6" w:rsidRPr="00AB5826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="00E8575A" w:rsidRPr="00AB5826">
        <w:rPr>
          <w:sz w:val="26"/>
          <w:szCs w:val="26"/>
        </w:rPr>
        <w:t>,</w:t>
      </w:r>
      <w:r w:rsidR="00E8575A" w:rsidRPr="00EA6001">
        <w:rPr>
          <w:sz w:val="26"/>
          <w:szCs w:val="26"/>
        </w:rPr>
        <w:t xml:space="preserve"> указанные средства подлежат взысканию в судебном порядке.</w:t>
      </w:r>
    </w:p>
    <w:p w14:paraId="128E4E6C" w14:textId="77777777" w:rsidR="00C4127B" w:rsidRDefault="00C4127B" w:rsidP="00C4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14:paraId="7863375C" w14:textId="6B51E62F" w:rsidR="00C4127B" w:rsidRDefault="00C4127B" w:rsidP="00C4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10. Отчеты об использовании иных МБТ представляются в </w:t>
      </w:r>
      <w:r w:rsidR="00AB5826">
        <w:rPr>
          <w:rFonts w:ascii="Times New Roman" w:eastAsia="Arial Unicode MS" w:hAnsi="Times New Roman" w:cs="Times New Roman"/>
          <w:sz w:val="26"/>
          <w:szCs w:val="26"/>
        </w:rPr>
        <w:t xml:space="preserve">Администрацию </w:t>
      </w:r>
      <w:r>
        <w:rPr>
          <w:rFonts w:ascii="Times New Roman" w:eastAsia="Arial Unicode MS" w:hAnsi="Times New Roman" w:cs="Times New Roman"/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14:paraId="114FB21F" w14:textId="2CFF36C8" w:rsidR="00C4127B" w:rsidRPr="00AE1455" w:rsidRDefault="00C4127B" w:rsidP="00C41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целевым использованием бюджетных средств осуществляется </w:t>
      </w:r>
      <w:r w:rsidR="00AB5826">
        <w:rPr>
          <w:rFonts w:ascii="Times New Roman" w:eastAsia="Arial Unicode MS" w:hAnsi="Times New Roman" w:cs="Times New Roman"/>
          <w:sz w:val="26"/>
          <w:szCs w:val="26"/>
        </w:rPr>
        <w:t>Администрацией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образования Баженовское сельское поселение Байкаловского муниципального района Свердловской области, а также путем проведения проверок органами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E1455">
        <w:rPr>
          <w:rFonts w:ascii="Times New Roman" w:eastAsia="Arial Unicode MS" w:hAnsi="Times New Roman" w:cs="Times New Roman"/>
          <w:sz w:val="26"/>
          <w:szCs w:val="26"/>
        </w:rPr>
        <w:t>контроля Байкаловского муниципального района Свердловской области.</w:t>
      </w:r>
    </w:p>
    <w:p w14:paraId="3970FFBE" w14:textId="77777777" w:rsidR="00C4127B" w:rsidRDefault="00C4127B" w:rsidP="00C4127B">
      <w:pPr>
        <w:pStyle w:val="a3"/>
        <w:ind w:firstLine="567"/>
        <w:jc w:val="both"/>
        <w:rPr>
          <w:sz w:val="26"/>
          <w:szCs w:val="26"/>
        </w:rPr>
      </w:pPr>
    </w:p>
    <w:p w14:paraId="3F0FE381" w14:textId="77777777" w:rsidR="00C4127B" w:rsidRDefault="00C4127B" w:rsidP="00C4127B">
      <w:pPr>
        <w:pStyle w:val="a3"/>
        <w:ind w:firstLine="567"/>
        <w:jc w:val="both"/>
        <w:rPr>
          <w:sz w:val="26"/>
          <w:szCs w:val="26"/>
        </w:rPr>
      </w:pPr>
    </w:p>
    <w:p w14:paraId="5F97B0A4" w14:textId="77777777" w:rsidR="0037646C" w:rsidRPr="00EA6001" w:rsidRDefault="0037646C" w:rsidP="000A30C6">
      <w:pPr>
        <w:pStyle w:val="a3"/>
        <w:jc w:val="both"/>
        <w:rPr>
          <w:sz w:val="26"/>
          <w:szCs w:val="26"/>
        </w:rPr>
      </w:pPr>
    </w:p>
    <w:sectPr w:rsidR="0037646C" w:rsidRPr="00EA6001" w:rsidSect="00246D8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0443DC"/>
    <w:rsid w:val="00050825"/>
    <w:rsid w:val="000A30C6"/>
    <w:rsid w:val="000A4B80"/>
    <w:rsid w:val="00101B28"/>
    <w:rsid w:val="001D3C2B"/>
    <w:rsid w:val="00246D85"/>
    <w:rsid w:val="00251BCF"/>
    <w:rsid w:val="002811EA"/>
    <w:rsid w:val="00290A85"/>
    <w:rsid w:val="0035773E"/>
    <w:rsid w:val="0037646C"/>
    <w:rsid w:val="003973C5"/>
    <w:rsid w:val="004F2F84"/>
    <w:rsid w:val="00584CA1"/>
    <w:rsid w:val="005A39FB"/>
    <w:rsid w:val="005D736A"/>
    <w:rsid w:val="00603152"/>
    <w:rsid w:val="006C6036"/>
    <w:rsid w:val="006F3517"/>
    <w:rsid w:val="00765994"/>
    <w:rsid w:val="007E1EB9"/>
    <w:rsid w:val="00852541"/>
    <w:rsid w:val="00A05560"/>
    <w:rsid w:val="00AB5826"/>
    <w:rsid w:val="00AE1455"/>
    <w:rsid w:val="00B65921"/>
    <w:rsid w:val="00C4127B"/>
    <w:rsid w:val="00C41BD1"/>
    <w:rsid w:val="00DA4410"/>
    <w:rsid w:val="00DD3601"/>
    <w:rsid w:val="00E239B2"/>
    <w:rsid w:val="00E8575A"/>
    <w:rsid w:val="00EA6001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B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2023-12-21T10:15:00Z</cp:lastPrinted>
  <dcterms:created xsi:type="dcterms:W3CDTF">2023-12-18T06:48:00Z</dcterms:created>
  <dcterms:modified xsi:type="dcterms:W3CDTF">2023-12-21T10:17:00Z</dcterms:modified>
</cp:coreProperties>
</file>